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18" w:rsidRDefault="00163222">
      <w:pPr>
        <w:pStyle w:val="a4"/>
      </w:pPr>
      <w:r>
        <w:pict>
          <v:shape id="Фигура4" o:spid="_x0000_s1028" style="position:absolute;left:0;text-align:left;margin-left:8pt;margin-top:205pt;width:519.6pt;height:37pt;z-index:251659264" coordsize="21600,21600" o:spt="100" adj="0,,0" path="" fillcolor="#ffe994" stroked="f">
            <v:fill color2="#00166b" o:detectmouseclick="t"/>
            <v:stroke joinstyle="round"/>
            <v:formulas/>
            <v:path o:connecttype="segments"/>
            <v:textbox>
              <w:txbxContent>
                <w:p w:rsidR="004C3218" w:rsidRDefault="00E63655">
                  <w:pPr>
                    <w:spacing w:line="276" w:lineRule="auto"/>
                  </w:pPr>
                  <w:r>
                    <w:rPr>
                      <w:rFonts w:ascii="PT Root UI" w:hAnsi="PT Root UI"/>
                      <w:b/>
                      <w:bCs/>
                      <w:color w:val="B47804"/>
                      <w:sz w:val="26"/>
                      <w:szCs w:val="26"/>
                    </w:rPr>
                    <w:t>На что следует обратить внимание, чтобы сохранить здоровье детям?</w:t>
                  </w:r>
                </w:p>
              </w:txbxContent>
            </v:textbox>
            <w10:wrap type="square"/>
          </v:shape>
        </w:pict>
      </w:r>
      <w:r>
        <w:pict>
          <v:shape id="Фигура2" o:spid="_x0000_s1029" style="position:absolute;left:0;text-align:left;margin-left:208.5pt;margin-top:42.45pt;width:318.65pt;height:144.8pt;z-index:251658240" coordsize="21600,21600" o:spt="100" adj="0,,0" path="" fillcolor="#ffffd7" stroked="f">
            <v:fill color2="#000028" o:detectmouseclick="t"/>
            <v:stroke joinstyle="round"/>
            <v:formulas/>
            <v:path o:connecttype="segments"/>
            <v:textbox>
              <w:txbxContent>
                <w:p w:rsidR="004C3218" w:rsidRDefault="00E63655">
                  <w:pPr>
                    <w:jc w:val="both"/>
                  </w:pPr>
                  <w:r>
                    <w:rPr>
                      <w:rFonts w:ascii="PT Root UI" w:hAnsi="PT Root UI"/>
                      <w:sz w:val="22"/>
                      <w:szCs w:val="22"/>
                    </w:rPr>
                    <w:t xml:space="preserve">Зрение дает людям 90% информации, воспринимаемой из внешнего мира. Хорошее зрение необходимо человеку для учебы, отдыха, повседневной жизни. </w:t>
                  </w:r>
                </w:p>
                <w:p w:rsidR="004C3218" w:rsidRDefault="00E63655">
                  <w:pPr>
                    <w:jc w:val="both"/>
                  </w:pPr>
                  <w:r>
                    <w:rPr>
                      <w:rFonts w:ascii="PT Root UI" w:hAnsi="PT Root UI"/>
                      <w:sz w:val="22"/>
                      <w:szCs w:val="22"/>
                    </w:rPr>
                    <w:t>Период жизни с 7 до 15 лет является самым опасным в смысле развития глазных</w:t>
                  </w:r>
                  <w:r>
                    <w:rPr>
                      <w:rFonts w:ascii="PT Root UI" w:hAnsi="PT Root UI"/>
                      <w:sz w:val="22"/>
                      <w:szCs w:val="22"/>
                    </w:rPr>
                    <w:t xml:space="preserve"> заболеваний. В связи с тем, что в этом промежутке времени на глазной аппарат приходятся большие нагрузки, так как он ещё не до конца сформировался. К тому же если ребенок редко бывает на свежем воздухе, ослаблен частыми заболеваниями, малоподвижен, то он </w:t>
                  </w:r>
                  <w:r>
                    <w:rPr>
                      <w:rFonts w:ascii="PT Root UI" w:hAnsi="PT Root UI"/>
                      <w:sz w:val="22"/>
                      <w:szCs w:val="22"/>
                    </w:rPr>
                    <w:t>входит в группу повышенного риска развития зрительных расстройств.</w:t>
                  </w:r>
                </w:p>
              </w:txbxContent>
            </v:textbox>
            <w10:wrap type="square"/>
          </v:shape>
        </w:pict>
      </w:r>
      <w:r w:rsidR="004C3218">
        <w:pict>
          <v:rect id="Фигура3" o:spid="_x0000_s1031" style="position:absolute;left:0;text-align:left;margin-left:-11.25pt;margin-top:-10.6pt;width:541.95pt;height:780.8pt;z-index:251656192" fillcolor="#afd095" strokecolor="#3465a4">
            <v:fill color2="#502f6a" o:detectmouseclick="t"/>
            <v:stroke joinstyle="round"/>
          </v:rect>
        </w:pict>
      </w:r>
      <w:r w:rsidR="004C3218">
        <w:pict>
          <v:shape id="Фигура1" o:spid="_x0000_s1030" style="position:absolute;left:0;text-align:left;margin-left:70.2pt;margin-top:-.9pt;width:275.8pt;height:35.3pt;z-index:251657216" coordsize="21600,21600" o:spt="100" adj="0,,0" path="" fillcolor="#ffe994" stroked="f">
            <v:fill color2="#00166b" o:detectmouseclick="t"/>
            <v:stroke joinstyle="round"/>
            <v:formulas/>
            <v:path o:connecttype="segments"/>
            <v:textbox>
              <w:txbxContent>
                <w:p w:rsidR="004C3218" w:rsidRDefault="00E63655">
                  <w:pPr>
                    <w:spacing w:line="360" w:lineRule="auto"/>
                  </w:pPr>
                  <w:r>
                    <w:rPr>
                      <w:rFonts w:ascii="PT Root UI" w:hAnsi="PT Root UI"/>
                      <w:b/>
                      <w:bCs/>
                      <w:color w:val="B47804"/>
                      <w:szCs w:val="28"/>
                    </w:rPr>
                    <w:t>Профилактика нарушения зрения</w:t>
                  </w:r>
                </w:p>
              </w:txbxContent>
            </v:textbox>
            <w10:wrap type="square"/>
          </v:shape>
        </w:pict>
      </w:r>
      <w:r w:rsidR="004C3218">
        <w:pict>
          <v:shape id="Фигура5" o:spid="_x0000_s1027" style="position:absolute;left:0;text-align:left;margin-left:-3.15pt;margin-top:267.45pt;width:435.75pt;height:131.25pt;z-index:251660288" coordsize="21600,21600" o:spt="100" adj="0,,0" path="" fillcolor="#ffffd7" stroked="f">
            <v:fill color2="#000028" o:detectmouseclick="t"/>
            <v:stroke joinstyle="round"/>
            <v:formulas/>
            <v:path o:connecttype="segments"/>
            <v:textbox>
              <w:txbxContent>
                <w:p w:rsidR="004C3218" w:rsidRDefault="00E63655">
                  <w:pPr>
                    <w:jc w:val="both"/>
                  </w:pPr>
                  <w:r>
                    <w:rPr>
                      <w:rFonts w:ascii="PT Root UI" w:hAnsi="PT Root UI"/>
                      <w:sz w:val="22"/>
                      <w:szCs w:val="22"/>
                    </w:rPr>
                    <w:t xml:space="preserve">Много негативных факторов влияют на зрение в этот возрастной период – несоблюдение гигиены зрения (постоянная работа </w:t>
                  </w:r>
                  <w:r>
                    <w:rPr>
                      <w:rFonts w:ascii="PT Root UI" w:hAnsi="PT Root UI"/>
                      <w:sz w:val="22"/>
                      <w:szCs w:val="22"/>
                    </w:rPr>
                    <w:t xml:space="preserve">за монитором, планшетом, смартфоном, чтение при недостаточном освещении), неполноценное и нерациональное питание (недостаток витаминов и овощей), недостаточный родительский </w:t>
                  </w:r>
                  <w:proofErr w:type="gramStart"/>
                  <w:r>
                    <w:rPr>
                      <w:rFonts w:ascii="PT Root UI" w:hAnsi="PT Root UI"/>
                      <w:sz w:val="22"/>
                      <w:szCs w:val="22"/>
                    </w:rPr>
                    <w:t>контроль за</w:t>
                  </w:r>
                  <w:proofErr w:type="gramEnd"/>
                  <w:r>
                    <w:rPr>
                      <w:rFonts w:ascii="PT Root UI" w:hAnsi="PT Root UI"/>
                      <w:sz w:val="22"/>
                      <w:szCs w:val="22"/>
                    </w:rPr>
                    <w:t xml:space="preserve"> соблюдением положения за столом (осанкой), нерегулярное посещение офтал</w:t>
                  </w:r>
                  <w:r>
                    <w:rPr>
                      <w:rFonts w:ascii="PT Root UI" w:hAnsi="PT Root UI"/>
                      <w:sz w:val="22"/>
                      <w:szCs w:val="22"/>
                    </w:rPr>
                    <w:t>ьмолога (минимум раз в год).</w:t>
                  </w:r>
                </w:p>
                <w:p w:rsidR="004C3218" w:rsidRDefault="004C3218">
                  <w:pPr>
                    <w:jc w:val="both"/>
                  </w:pPr>
                </w:p>
                <w:p w:rsidR="004C3218" w:rsidRDefault="00E63655">
                  <w:pPr>
                    <w:jc w:val="both"/>
                  </w:pPr>
                  <w:r>
                    <w:rPr>
                      <w:rFonts w:ascii="PT Root UI" w:hAnsi="PT Root UI"/>
                      <w:sz w:val="22"/>
                      <w:szCs w:val="22"/>
                    </w:rPr>
                    <w:t>Родители должны знать гигиенические требования к режиму дня школьника и в соответствии с ним, помочь своим детям в правильной организации распорядка дня.</w:t>
                  </w:r>
                </w:p>
              </w:txbxContent>
            </v:textbox>
            <w10:wrap type="square"/>
          </v:shape>
        </w:pict>
      </w:r>
      <w:r w:rsidR="004C3218">
        <w:pict>
          <v:shape id="Фигура6" o:spid="_x0000_s1026" style="position:absolute;left:0;text-align:left;margin-left:-11.25pt;margin-top:403.2pt;width:541.95pt;height:354.6pt;z-index:251661312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4C3218" w:rsidRDefault="00E63655">
                  <w:r>
                    <w:rPr>
                      <w:rFonts w:ascii="PT Root UI" w:hAnsi="PT Root UI"/>
                      <w:b/>
                      <w:bCs/>
                      <w:color w:val="B47804"/>
                      <w:sz w:val="20"/>
                      <w:szCs w:val="20"/>
                    </w:rPr>
                    <w:t>Комплекс мероприятий по профилактике глазных болезней включает: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>1. Пр</w:t>
                  </w: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>авильно организованное рабочее место.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sz w:val="20"/>
                      <w:szCs w:val="20"/>
                    </w:rPr>
                    <w:t>Стол и стул должны быть подобраны по росту, чтобы ребенок мог сидеть с прямой спиной. Освещение должно быть достаточным, но не слишком интенсивным. Для того чтобы не создавался резкий переход при переводе взгляда с осв</w:t>
                  </w:r>
                  <w:r>
                    <w:rPr>
                      <w:rFonts w:ascii="PT Root UI" w:hAnsi="PT Root UI"/>
                      <w:sz w:val="20"/>
                      <w:szCs w:val="20"/>
                    </w:rPr>
                    <w:t>ещенной тетради или книги к темноте комнаты, помимо местного освещения необходимо включать и  общее освещение в комнате, так как резкий контраст быстро утомляет — появляются чувство напряжения и рези в глазах.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>2. Чтение, письмо и рисование за столом с мини</w:t>
                  </w: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>мальной нагрузкой на глаза.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sz w:val="20"/>
                      <w:szCs w:val="20"/>
                    </w:rPr>
                    <w:t>Первые книги должны быть с крупным и четким шрифтом. Ребенка необходимо приучить к тому, что нельзя читать лёжа, особенно на боку. Как рисовать, так и писать ребенок должен только за рабочим столом в правильной позе с ровной оса</w:t>
                  </w:r>
                  <w:r>
                    <w:rPr>
                      <w:rFonts w:ascii="PT Root UI" w:hAnsi="PT Root UI"/>
                      <w:sz w:val="20"/>
                      <w:szCs w:val="20"/>
                    </w:rPr>
                    <w:t>нкой.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>Смена деятельности.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sz w:val="20"/>
                      <w:szCs w:val="20"/>
                    </w:rPr>
                    <w:t xml:space="preserve"> Необходимо делать перерывы на активную деятельность, в том числе прогулки и подвижные игры. Физическая активность, особенно на свежем воздухе, является отличной профилактикой близорукости.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>4. Рациональное использование времени</w:t>
                  </w: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 xml:space="preserve"> за электронными устройствами.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sz w:val="20"/>
                      <w:szCs w:val="20"/>
                    </w:rPr>
                    <w:t xml:space="preserve">Дети дошкольного и младшего школьного возраста должны пребывать у монитора и подобных устройств не более 15 минут в день, старшим детям – не более 1,5 ч с перерывами для отдыха. 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 xml:space="preserve">5. Правильное питание, включающее достаточное количество витаминов. 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sz w:val="20"/>
                      <w:szCs w:val="20"/>
                    </w:rPr>
                    <w:t>В рационе должны присутствовать продукты, содержащие витамин</w:t>
                  </w:r>
                  <w:proofErr w:type="gramStart"/>
                  <w:r>
                    <w:rPr>
                      <w:rFonts w:ascii="PT Root UI" w:hAnsi="PT Root UI"/>
                      <w:sz w:val="20"/>
                      <w:szCs w:val="20"/>
                    </w:rPr>
                    <w:t xml:space="preserve"> А</w:t>
                  </w:r>
                  <w:proofErr w:type="gramEnd"/>
                  <w:r>
                    <w:rPr>
                      <w:rFonts w:ascii="PT Root UI" w:hAnsi="PT Root UI"/>
                      <w:sz w:val="20"/>
                      <w:szCs w:val="20"/>
                    </w:rPr>
                    <w:t xml:space="preserve"> (печень, яйца, сыр), витамин С (цитрусовые, черная смородина), витамин Е (орехи, растительное масло, молочные продукты), ово</w:t>
                  </w:r>
                  <w:r>
                    <w:rPr>
                      <w:rFonts w:ascii="PT Root UI" w:hAnsi="PT Root UI"/>
                      <w:sz w:val="20"/>
                      <w:szCs w:val="20"/>
                    </w:rPr>
                    <w:t xml:space="preserve">щи и фрукты оранжевого цвета (морковь, курага, хурма). Желательно два раза в неделю съедать по 300 </w:t>
                  </w:r>
                  <w:proofErr w:type="spellStart"/>
                  <w:r>
                    <w:rPr>
                      <w:rFonts w:ascii="PT Root UI" w:hAnsi="PT Root UI"/>
                      <w:sz w:val="20"/>
                      <w:szCs w:val="20"/>
                    </w:rPr>
                    <w:t>гр</w:t>
                  </w:r>
                  <w:proofErr w:type="spellEnd"/>
                  <w:r>
                    <w:rPr>
                      <w:rFonts w:ascii="PT Root UI" w:hAnsi="PT Root UI"/>
                      <w:sz w:val="20"/>
                      <w:szCs w:val="20"/>
                    </w:rPr>
                    <w:t xml:space="preserve"> рыбы. Не стоит забывать про лук, чеснок и особенно шпинат, которые являются источником </w:t>
                  </w:r>
                  <w:proofErr w:type="spellStart"/>
                  <w:r>
                    <w:rPr>
                      <w:rFonts w:ascii="PT Root UI" w:hAnsi="PT Root UI"/>
                      <w:sz w:val="20"/>
                      <w:szCs w:val="20"/>
                    </w:rPr>
                    <w:t>лютеина</w:t>
                  </w:r>
                  <w:proofErr w:type="spellEnd"/>
                  <w:r>
                    <w:rPr>
                      <w:rFonts w:ascii="PT Root UI" w:hAnsi="PT Root UI"/>
                      <w:sz w:val="20"/>
                      <w:szCs w:val="20"/>
                    </w:rPr>
                    <w:t>.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>6. Регулярные визиты к офтальмологу для контроля состояния</w:t>
                  </w: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 xml:space="preserve"> глаз (минимум раз в год).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color w:val="B47804"/>
                      <w:sz w:val="20"/>
                      <w:szCs w:val="20"/>
                      <w:u w:val="single"/>
                    </w:rPr>
                    <w:t xml:space="preserve">7. Гимнастика для глаз. </w:t>
                  </w:r>
                </w:p>
                <w:p w:rsidR="004C3218" w:rsidRDefault="00E63655">
                  <w:pPr>
                    <w:jc w:val="left"/>
                  </w:pPr>
                  <w:r>
                    <w:rPr>
                      <w:rFonts w:ascii="PT Root UI" w:hAnsi="PT Root UI"/>
                      <w:sz w:val="20"/>
                      <w:szCs w:val="20"/>
                    </w:rPr>
                    <w:t xml:space="preserve">Специальные упражнения укрепляют мышцы глаз, увеличивают приток крови к тканям. Их достаточно делать по 5-10 минут 2-3 раза в день. Зрительная гимнастика оказывает положительное влияние на общее </w:t>
                  </w:r>
                  <w:proofErr w:type="spellStart"/>
                  <w:r>
                    <w:rPr>
                      <w:rFonts w:ascii="PT Root UI" w:hAnsi="PT Root UI"/>
                      <w:sz w:val="20"/>
                      <w:szCs w:val="20"/>
                    </w:rPr>
                    <w:t>психоэмоц</w:t>
                  </w:r>
                  <w:r>
                    <w:rPr>
                      <w:rFonts w:ascii="PT Root UI" w:hAnsi="PT Root UI"/>
                      <w:sz w:val="20"/>
                      <w:szCs w:val="20"/>
                    </w:rPr>
                    <w:t>иональное</w:t>
                  </w:r>
                  <w:proofErr w:type="spellEnd"/>
                  <w:r>
                    <w:rPr>
                      <w:rFonts w:ascii="PT Root UI" w:hAnsi="PT Root UI"/>
                      <w:sz w:val="20"/>
                      <w:szCs w:val="20"/>
                    </w:rPr>
                    <w:t xml:space="preserve"> состояние ребенка, повышает его работоспособность, снимает зрительное напряжение, развивает концентрацию и координацию движений глаз.</w:t>
                  </w:r>
                </w:p>
                <w:p w:rsidR="004C3218" w:rsidRDefault="004C3218">
                  <w:pPr>
                    <w:jc w:val="left"/>
                  </w:pPr>
                </w:p>
              </w:txbxContent>
            </v:textbox>
            <w10:wrap type="square"/>
          </v:shape>
        </w:pict>
      </w:r>
      <w:r w:rsidR="00E63655">
        <w:rPr>
          <w:noProof/>
          <w:lang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8665845</wp:posOffset>
            </wp:positionV>
            <wp:extent cx="6884035" cy="1118235"/>
            <wp:effectExtent l="0" t="0" r="0" b="0"/>
            <wp:wrapSquare wrapText="largest"/>
            <wp:docPr id="7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03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655">
        <w:rPr>
          <w:noProof/>
          <w:lang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504825</wp:posOffset>
            </wp:positionV>
            <wp:extent cx="2510790" cy="2198370"/>
            <wp:effectExtent l="0" t="0" r="0" b="0"/>
            <wp:wrapSquare wrapText="largest"/>
            <wp:docPr id="8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3218" w:rsidSect="004C3218">
      <w:pgSz w:w="11906" w:h="16838"/>
      <w:pgMar w:top="720" w:right="720" w:bottom="720" w:left="720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PT Root U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characterSpacingControl w:val="doNotCompress"/>
  <w:compat/>
  <w:rsids>
    <w:rsidRoot w:val="004C3218"/>
    <w:rsid w:val="00163222"/>
    <w:rsid w:val="004C3218"/>
    <w:rsid w:val="00E6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18"/>
    <w:pPr>
      <w:widowControl w:val="0"/>
      <w:overflowPunct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4C3218"/>
    <w:pPr>
      <w:outlineLvl w:val="0"/>
    </w:pPr>
  </w:style>
  <w:style w:type="paragraph" w:customStyle="1" w:styleId="Heading2">
    <w:name w:val="Heading 2"/>
    <w:basedOn w:val="a3"/>
    <w:next w:val="a5"/>
    <w:qFormat/>
    <w:rsid w:val="004C3218"/>
    <w:pPr>
      <w:outlineLvl w:val="1"/>
    </w:pPr>
  </w:style>
  <w:style w:type="paragraph" w:customStyle="1" w:styleId="Heading3">
    <w:name w:val="Heading 3"/>
    <w:basedOn w:val="a3"/>
    <w:next w:val="a5"/>
    <w:qFormat/>
    <w:rsid w:val="004C3218"/>
    <w:pPr>
      <w:outlineLvl w:val="2"/>
    </w:pPr>
  </w:style>
  <w:style w:type="paragraph" w:customStyle="1" w:styleId="Heading4">
    <w:name w:val="Heading 4"/>
    <w:basedOn w:val="a3"/>
    <w:next w:val="a5"/>
    <w:qFormat/>
    <w:rsid w:val="004C3218"/>
  </w:style>
  <w:style w:type="paragraph" w:customStyle="1" w:styleId="Heading5">
    <w:name w:val="Heading 5"/>
    <w:basedOn w:val="a3"/>
    <w:next w:val="a5"/>
    <w:qFormat/>
    <w:rsid w:val="004C3218"/>
  </w:style>
  <w:style w:type="paragraph" w:customStyle="1" w:styleId="Heading6">
    <w:name w:val="Heading 6"/>
    <w:basedOn w:val="a3"/>
    <w:next w:val="a5"/>
    <w:qFormat/>
    <w:rsid w:val="004C3218"/>
  </w:style>
  <w:style w:type="paragraph" w:customStyle="1" w:styleId="Heading7">
    <w:name w:val="Heading 7"/>
    <w:basedOn w:val="a3"/>
    <w:next w:val="a5"/>
    <w:qFormat/>
    <w:rsid w:val="004C3218"/>
  </w:style>
  <w:style w:type="paragraph" w:customStyle="1" w:styleId="Heading8">
    <w:name w:val="Heading 8"/>
    <w:basedOn w:val="a3"/>
    <w:next w:val="a5"/>
    <w:qFormat/>
    <w:rsid w:val="004C3218"/>
  </w:style>
  <w:style w:type="paragraph" w:customStyle="1" w:styleId="Heading9">
    <w:name w:val="Heading 9"/>
    <w:basedOn w:val="a3"/>
    <w:next w:val="a5"/>
    <w:qFormat/>
    <w:rsid w:val="004C3218"/>
  </w:style>
  <w:style w:type="character" w:customStyle="1" w:styleId="a6">
    <w:name w:val="Символ нумерации"/>
    <w:qFormat/>
    <w:rsid w:val="004C3218"/>
  </w:style>
  <w:style w:type="character" w:customStyle="1" w:styleId="a7">
    <w:name w:val="Маркеры списка"/>
    <w:qFormat/>
    <w:rsid w:val="004C3218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4C3218"/>
  </w:style>
  <w:style w:type="character" w:customStyle="1" w:styleId="a9">
    <w:name w:val="Привязка сноски"/>
    <w:rsid w:val="004C3218"/>
    <w:rPr>
      <w:vertAlign w:val="superscript"/>
    </w:rPr>
  </w:style>
  <w:style w:type="character" w:styleId="aa">
    <w:name w:val="page number"/>
    <w:rsid w:val="004C3218"/>
  </w:style>
  <w:style w:type="character" w:customStyle="1" w:styleId="ab">
    <w:name w:val="Символы названия"/>
    <w:qFormat/>
    <w:rsid w:val="004C3218"/>
  </w:style>
  <w:style w:type="character" w:customStyle="1" w:styleId="ac">
    <w:name w:val="Буквица"/>
    <w:qFormat/>
    <w:rsid w:val="004C3218"/>
  </w:style>
  <w:style w:type="character" w:customStyle="1" w:styleId="-">
    <w:name w:val="Интернет-ссылка"/>
    <w:rsid w:val="004C3218"/>
    <w:rPr>
      <w:color w:val="000080"/>
      <w:u w:val="single"/>
    </w:rPr>
  </w:style>
  <w:style w:type="character" w:customStyle="1" w:styleId="ad">
    <w:name w:val="Посещённая гиперссылка"/>
    <w:rsid w:val="004C3218"/>
    <w:rPr>
      <w:color w:val="800000"/>
      <w:u w:val="single"/>
    </w:rPr>
  </w:style>
  <w:style w:type="character" w:customStyle="1" w:styleId="ae">
    <w:name w:val="Заполнитель"/>
    <w:qFormat/>
    <w:rsid w:val="004C3218"/>
    <w:rPr>
      <w:smallCaps/>
      <w:color w:val="008080"/>
      <w:u w:val="dotted"/>
    </w:rPr>
  </w:style>
  <w:style w:type="character" w:customStyle="1" w:styleId="af">
    <w:name w:val="Ссылка указателя"/>
    <w:qFormat/>
    <w:rsid w:val="004C3218"/>
  </w:style>
  <w:style w:type="character" w:customStyle="1" w:styleId="af0">
    <w:name w:val="Символ концевой сноски"/>
    <w:qFormat/>
    <w:rsid w:val="004C3218"/>
  </w:style>
  <w:style w:type="character" w:customStyle="1" w:styleId="af1">
    <w:name w:val="Нумерация строк"/>
    <w:rsid w:val="004C3218"/>
  </w:style>
  <w:style w:type="character" w:customStyle="1" w:styleId="af2">
    <w:name w:val="Основной элемент указателя"/>
    <w:qFormat/>
    <w:rsid w:val="004C3218"/>
    <w:rPr>
      <w:b/>
      <w:bCs/>
    </w:rPr>
  </w:style>
  <w:style w:type="character" w:customStyle="1" w:styleId="af3">
    <w:name w:val="Привязка концевой сноски"/>
    <w:rsid w:val="004C3218"/>
    <w:rPr>
      <w:vertAlign w:val="superscript"/>
    </w:rPr>
  </w:style>
  <w:style w:type="character" w:customStyle="1" w:styleId="af4">
    <w:name w:val="Фуригана"/>
    <w:qFormat/>
    <w:rsid w:val="004C3218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4C3218"/>
    <w:rPr>
      <w:eastAsianLayout w:id="-653532928" w:vert="1"/>
    </w:rPr>
  </w:style>
  <w:style w:type="character" w:styleId="af6">
    <w:name w:val="Emphasis"/>
    <w:qFormat/>
    <w:rsid w:val="004C3218"/>
    <w:rPr>
      <w:i/>
      <w:iCs/>
    </w:rPr>
  </w:style>
  <w:style w:type="character" w:customStyle="1" w:styleId="1">
    <w:name w:val="Цитата1"/>
    <w:qFormat/>
    <w:rsid w:val="004C3218"/>
    <w:rPr>
      <w:i/>
      <w:iCs/>
    </w:rPr>
  </w:style>
  <w:style w:type="character" w:customStyle="1" w:styleId="af7">
    <w:name w:val="Выделение жирным"/>
    <w:qFormat/>
    <w:rsid w:val="004C3218"/>
    <w:rPr>
      <w:b/>
      <w:bCs/>
    </w:rPr>
  </w:style>
  <w:style w:type="character" w:customStyle="1" w:styleId="af8">
    <w:name w:val="Исходный текст"/>
    <w:qFormat/>
    <w:rsid w:val="004C3218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4C3218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4C3218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4C3218"/>
    <w:rPr>
      <w:i/>
      <w:iCs/>
    </w:rPr>
  </w:style>
  <w:style w:type="character" w:customStyle="1" w:styleId="afc">
    <w:name w:val="Определение"/>
    <w:qFormat/>
    <w:rsid w:val="004C3218"/>
  </w:style>
  <w:style w:type="character" w:customStyle="1" w:styleId="afd">
    <w:name w:val="Непропорциональный текст"/>
    <w:qFormat/>
    <w:rsid w:val="004C3218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4C3218"/>
    <w:rPr>
      <w:b/>
    </w:rPr>
  </w:style>
  <w:style w:type="paragraph" w:styleId="a5">
    <w:name w:val="Body Text"/>
    <w:basedOn w:val="a"/>
    <w:rsid w:val="004C3218"/>
    <w:pPr>
      <w:jc w:val="both"/>
    </w:pPr>
  </w:style>
  <w:style w:type="paragraph" w:styleId="afe">
    <w:name w:val="List"/>
    <w:basedOn w:val="a5"/>
    <w:rsid w:val="004C3218"/>
  </w:style>
  <w:style w:type="paragraph" w:customStyle="1" w:styleId="Caption">
    <w:name w:val="Caption"/>
    <w:basedOn w:val="a"/>
    <w:qFormat/>
    <w:rsid w:val="004C3218"/>
  </w:style>
  <w:style w:type="paragraph" w:styleId="aff">
    <w:name w:val="index heading"/>
    <w:basedOn w:val="a"/>
    <w:qFormat/>
    <w:rsid w:val="004C3218"/>
    <w:pPr>
      <w:jc w:val="left"/>
    </w:pPr>
  </w:style>
  <w:style w:type="paragraph" w:customStyle="1" w:styleId="aff0">
    <w:name w:val="Блочная цитата"/>
    <w:basedOn w:val="a"/>
    <w:qFormat/>
    <w:rsid w:val="004C3218"/>
  </w:style>
  <w:style w:type="paragraph" w:styleId="aff1">
    <w:name w:val="Title"/>
    <w:basedOn w:val="a"/>
    <w:next w:val="a4"/>
    <w:qFormat/>
    <w:rsid w:val="004C3218"/>
    <w:pPr>
      <w:spacing w:after="170"/>
    </w:pPr>
    <w:rPr>
      <w:b/>
    </w:rPr>
  </w:style>
  <w:style w:type="paragraph" w:styleId="aff2">
    <w:name w:val="Subtitle"/>
    <w:basedOn w:val="a"/>
    <w:next w:val="a4"/>
    <w:qFormat/>
    <w:rsid w:val="004C3218"/>
    <w:pPr>
      <w:ind w:left="709"/>
      <w:jc w:val="both"/>
    </w:pPr>
    <w:rPr>
      <w:b/>
    </w:rPr>
  </w:style>
  <w:style w:type="paragraph" w:styleId="a4">
    <w:name w:val="Body Text Indent"/>
    <w:basedOn w:val="a5"/>
    <w:rsid w:val="004C3218"/>
  </w:style>
  <w:style w:type="paragraph" w:customStyle="1" w:styleId="aff3">
    <w:name w:val="Обратный отступ"/>
    <w:basedOn w:val="a5"/>
    <w:qFormat/>
    <w:rsid w:val="004C3218"/>
    <w:pPr>
      <w:tabs>
        <w:tab w:val="left" w:pos="0"/>
      </w:tabs>
    </w:pPr>
  </w:style>
  <w:style w:type="paragraph" w:styleId="aff4">
    <w:name w:val="Salutation"/>
    <w:basedOn w:val="a"/>
    <w:rsid w:val="004C3218"/>
  </w:style>
  <w:style w:type="paragraph" w:styleId="aff5">
    <w:name w:val="Signature"/>
    <w:basedOn w:val="a"/>
    <w:rsid w:val="004C3218"/>
    <w:pPr>
      <w:tabs>
        <w:tab w:val="right" w:pos="31680"/>
      </w:tabs>
      <w:jc w:val="left"/>
    </w:pPr>
  </w:style>
  <w:style w:type="paragraph" w:customStyle="1" w:styleId="aff6">
    <w:name w:val="Отступы"/>
    <w:basedOn w:val="a5"/>
    <w:qFormat/>
    <w:rsid w:val="004C3218"/>
    <w:pPr>
      <w:tabs>
        <w:tab w:val="left" w:pos="0"/>
      </w:tabs>
    </w:pPr>
  </w:style>
  <w:style w:type="paragraph" w:customStyle="1" w:styleId="AnnotationText">
    <w:name w:val="Annotation Text"/>
    <w:basedOn w:val="a5"/>
    <w:qFormat/>
    <w:rsid w:val="004C3218"/>
  </w:style>
  <w:style w:type="paragraph" w:customStyle="1" w:styleId="10">
    <w:name w:val="Заголовок 10"/>
    <w:basedOn w:val="a3"/>
    <w:next w:val="a5"/>
    <w:qFormat/>
    <w:rsid w:val="004C3218"/>
  </w:style>
  <w:style w:type="paragraph" w:customStyle="1" w:styleId="11">
    <w:name w:val="Начало нумерованного списка 1"/>
    <w:basedOn w:val="afe"/>
    <w:next w:val="4"/>
    <w:qFormat/>
    <w:rsid w:val="004C3218"/>
  </w:style>
  <w:style w:type="paragraph" w:styleId="4">
    <w:name w:val="List Bullet 4"/>
    <w:basedOn w:val="afe"/>
    <w:qFormat/>
    <w:rsid w:val="004C3218"/>
  </w:style>
  <w:style w:type="paragraph" w:customStyle="1" w:styleId="12">
    <w:name w:val="Конец нумерованного списка 1"/>
    <w:basedOn w:val="afe"/>
    <w:next w:val="4"/>
    <w:qFormat/>
    <w:rsid w:val="004C3218"/>
  </w:style>
  <w:style w:type="paragraph" w:customStyle="1" w:styleId="13">
    <w:name w:val="Продолжение нумерованного списка 1"/>
    <w:basedOn w:val="afe"/>
    <w:qFormat/>
    <w:rsid w:val="004C3218"/>
  </w:style>
  <w:style w:type="paragraph" w:customStyle="1" w:styleId="2">
    <w:name w:val="Начало нумерованного списка 2"/>
    <w:basedOn w:val="afe"/>
    <w:next w:val="20"/>
    <w:qFormat/>
    <w:rsid w:val="004C3218"/>
  </w:style>
  <w:style w:type="paragraph" w:styleId="20">
    <w:name w:val="List Number 2"/>
    <w:basedOn w:val="afe"/>
    <w:qFormat/>
    <w:rsid w:val="004C3218"/>
  </w:style>
  <w:style w:type="paragraph" w:customStyle="1" w:styleId="21">
    <w:name w:val="Конец нумерованного списка 2"/>
    <w:basedOn w:val="afe"/>
    <w:next w:val="20"/>
    <w:qFormat/>
    <w:rsid w:val="004C3218"/>
  </w:style>
  <w:style w:type="paragraph" w:customStyle="1" w:styleId="22">
    <w:name w:val="Продолжение нумерованного списка 2"/>
    <w:basedOn w:val="afe"/>
    <w:qFormat/>
    <w:rsid w:val="004C3218"/>
  </w:style>
  <w:style w:type="paragraph" w:customStyle="1" w:styleId="3">
    <w:name w:val="Начало нумерованного списка 3"/>
    <w:basedOn w:val="afe"/>
    <w:next w:val="30"/>
    <w:qFormat/>
    <w:rsid w:val="004C3218"/>
  </w:style>
  <w:style w:type="paragraph" w:styleId="30">
    <w:name w:val="List Number 3"/>
    <w:basedOn w:val="afe"/>
    <w:qFormat/>
    <w:rsid w:val="004C3218"/>
  </w:style>
  <w:style w:type="paragraph" w:customStyle="1" w:styleId="31">
    <w:name w:val="Конец нумерованного списка 3"/>
    <w:basedOn w:val="afe"/>
    <w:next w:val="30"/>
    <w:qFormat/>
    <w:rsid w:val="004C3218"/>
  </w:style>
  <w:style w:type="paragraph" w:customStyle="1" w:styleId="32">
    <w:name w:val="Продолжение нумерованного списка 3"/>
    <w:basedOn w:val="afe"/>
    <w:qFormat/>
    <w:rsid w:val="004C3218"/>
  </w:style>
  <w:style w:type="paragraph" w:customStyle="1" w:styleId="40">
    <w:name w:val="Начало нумерованного списка 4"/>
    <w:basedOn w:val="afe"/>
    <w:next w:val="41"/>
    <w:qFormat/>
    <w:rsid w:val="004C3218"/>
  </w:style>
  <w:style w:type="paragraph" w:styleId="41">
    <w:name w:val="List Number 4"/>
    <w:basedOn w:val="afe"/>
    <w:qFormat/>
    <w:rsid w:val="004C3218"/>
  </w:style>
  <w:style w:type="paragraph" w:customStyle="1" w:styleId="42">
    <w:name w:val="Конец нумерованного списка 4"/>
    <w:basedOn w:val="afe"/>
    <w:next w:val="41"/>
    <w:qFormat/>
    <w:rsid w:val="004C3218"/>
  </w:style>
  <w:style w:type="paragraph" w:customStyle="1" w:styleId="43">
    <w:name w:val="Продолжение нумерованного списка 4"/>
    <w:basedOn w:val="afe"/>
    <w:qFormat/>
    <w:rsid w:val="004C3218"/>
  </w:style>
  <w:style w:type="paragraph" w:customStyle="1" w:styleId="5">
    <w:name w:val="Начало нумерованного списка 5"/>
    <w:basedOn w:val="afe"/>
    <w:next w:val="50"/>
    <w:qFormat/>
    <w:rsid w:val="004C3218"/>
  </w:style>
  <w:style w:type="paragraph" w:styleId="50">
    <w:name w:val="List Number 5"/>
    <w:basedOn w:val="afe"/>
    <w:qFormat/>
    <w:rsid w:val="004C3218"/>
  </w:style>
  <w:style w:type="paragraph" w:customStyle="1" w:styleId="51">
    <w:name w:val="Конец нумерованного списка 5"/>
    <w:basedOn w:val="afe"/>
    <w:next w:val="50"/>
    <w:qFormat/>
    <w:rsid w:val="004C3218"/>
  </w:style>
  <w:style w:type="paragraph" w:customStyle="1" w:styleId="52">
    <w:name w:val="Продолжение нумерованного списка 5"/>
    <w:basedOn w:val="afe"/>
    <w:qFormat/>
    <w:rsid w:val="004C3218"/>
  </w:style>
  <w:style w:type="paragraph" w:customStyle="1" w:styleId="14">
    <w:name w:val="Начало маркированного списка 1"/>
    <w:basedOn w:val="afe"/>
    <w:next w:val="33"/>
    <w:qFormat/>
    <w:rsid w:val="004C3218"/>
  </w:style>
  <w:style w:type="paragraph" w:styleId="33">
    <w:name w:val="List Bullet 3"/>
    <w:basedOn w:val="afe"/>
    <w:qFormat/>
    <w:rsid w:val="004C3218"/>
  </w:style>
  <w:style w:type="paragraph" w:customStyle="1" w:styleId="15">
    <w:name w:val="Конец маркированного списка 1"/>
    <w:basedOn w:val="afe"/>
    <w:next w:val="33"/>
    <w:qFormat/>
    <w:rsid w:val="004C3218"/>
  </w:style>
  <w:style w:type="paragraph" w:styleId="aff7">
    <w:name w:val="List Continue"/>
    <w:basedOn w:val="afe"/>
    <w:qFormat/>
    <w:rsid w:val="004C3218"/>
  </w:style>
  <w:style w:type="paragraph" w:customStyle="1" w:styleId="23">
    <w:name w:val="Начало маркированного списка 2"/>
    <w:basedOn w:val="afe"/>
    <w:next w:val="33"/>
    <w:qFormat/>
    <w:rsid w:val="004C3218"/>
  </w:style>
  <w:style w:type="paragraph" w:customStyle="1" w:styleId="24">
    <w:name w:val="Конец маркированного списка 2"/>
    <w:basedOn w:val="afe"/>
    <w:next w:val="33"/>
    <w:qFormat/>
    <w:rsid w:val="004C3218"/>
  </w:style>
  <w:style w:type="paragraph" w:styleId="25">
    <w:name w:val="List Continue 2"/>
    <w:basedOn w:val="afe"/>
    <w:qFormat/>
    <w:rsid w:val="004C3218"/>
  </w:style>
  <w:style w:type="paragraph" w:customStyle="1" w:styleId="34">
    <w:name w:val="Начало маркированного списка 3"/>
    <w:basedOn w:val="afe"/>
    <w:next w:val="4"/>
    <w:qFormat/>
    <w:rsid w:val="004C3218"/>
  </w:style>
  <w:style w:type="paragraph" w:customStyle="1" w:styleId="35">
    <w:name w:val="Конец маркированного списка 3"/>
    <w:basedOn w:val="afe"/>
    <w:next w:val="4"/>
    <w:qFormat/>
    <w:rsid w:val="004C3218"/>
  </w:style>
  <w:style w:type="paragraph" w:styleId="36">
    <w:name w:val="List Continue 3"/>
    <w:basedOn w:val="afe"/>
    <w:qFormat/>
    <w:rsid w:val="004C3218"/>
  </w:style>
  <w:style w:type="paragraph" w:customStyle="1" w:styleId="44">
    <w:name w:val="Начало маркированного списка 4"/>
    <w:basedOn w:val="afe"/>
    <w:next w:val="53"/>
    <w:qFormat/>
    <w:rsid w:val="004C3218"/>
  </w:style>
  <w:style w:type="paragraph" w:styleId="53">
    <w:name w:val="List Bullet 5"/>
    <w:basedOn w:val="afe"/>
    <w:qFormat/>
    <w:rsid w:val="004C3218"/>
  </w:style>
  <w:style w:type="paragraph" w:customStyle="1" w:styleId="45">
    <w:name w:val="Конец маркированного списка 4"/>
    <w:basedOn w:val="afe"/>
    <w:next w:val="53"/>
    <w:qFormat/>
    <w:rsid w:val="004C3218"/>
  </w:style>
  <w:style w:type="paragraph" w:styleId="46">
    <w:name w:val="List Continue 4"/>
    <w:basedOn w:val="afe"/>
    <w:qFormat/>
    <w:rsid w:val="004C3218"/>
  </w:style>
  <w:style w:type="paragraph" w:customStyle="1" w:styleId="54">
    <w:name w:val="Начало маркированного списка 5"/>
    <w:basedOn w:val="afe"/>
    <w:next w:val="aff8"/>
    <w:qFormat/>
    <w:rsid w:val="004C3218"/>
  </w:style>
  <w:style w:type="paragraph" w:styleId="aff8">
    <w:name w:val="List Number"/>
    <w:basedOn w:val="afe"/>
    <w:qFormat/>
    <w:rsid w:val="004C3218"/>
  </w:style>
  <w:style w:type="paragraph" w:customStyle="1" w:styleId="55">
    <w:name w:val="Конец маркированного списка 5"/>
    <w:basedOn w:val="afe"/>
    <w:next w:val="aff8"/>
    <w:qFormat/>
    <w:rsid w:val="004C3218"/>
  </w:style>
  <w:style w:type="paragraph" w:styleId="56">
    <w:name w:val="List Continue 5"/>
    <w:basedOn w:val="afe"/>
    <w:qFormat/>
    <w:rsid w:val="004C3218"/>
  </w:style>
  <w:style w:type="paragraph" w:customStyle="1" w:styleId="IndexHeading">
    <w:name w:val="Index Heading"/>
    <w:basedOn w:val="a3"/>
    <w:rsid w:val="004C3218"/>
  </w:style>
  <w:style w:type="paragraph" w:customStyle="1" w:styleId="Index1">
    <w:name w:val="Index 1"/>
    <w:basedOn w:val="aff"/>
    <w:rsid w:val="004C3218"/>
  </w:style>
  <w:style w:type="paragraph" w:customStyle="1" w:styleId="Index2">
    <w:name w:val="Index 2"/>
    <w:basedOn w:val="aff"/>
    <w:rsid w:val="004C3218"/>
  </w:style>
  <w:style w:type="paragraph" w:customStyle="1" w:styleId="Index3">
    <w:name w:val="Index 3"/>
    <w:basedOn w:val="aff"/>
    <w:rsid w:val="004C3218"/>
  </w:style>
  <w:style w:type="paragraph" w:customStyle="1" w:styleId="aff9">
    <w:name w:val="Разделитель предметного указателя"/>
    <w:basedOn w:val="aff"/>
    <w:qFormat/>
    <w:rsid w:val="004C3218"/>
  </w:style>
  <w:style w:type="paragraph" w:customStyle="1" w:styleId="TOAHeading">
    <w:name w:val="TOA Heading"/>
    <w:basedOn w:val="a3"/>
    <w:next w:val="TOC1"/>
    <w:qFormat/>
    <w:rsid w:val="004C3218"/>
  </w:style>
  <w:style w:type="paragraph" w:customStyle="1" w:styleId="TOC1">
    <w:name w:val="TOC 1"/>
    <w:basedOn w:val="aff"/>
    <w:rsid w:val="004C3218"/>
    <w:pPr>
      <w:tabs>
        <w:tab w:val="right" w:leader="dot" w:pos="9638"/>
      </w:tabs>
    </w:pPr>
  </w:style>
  <w:style w:type="paragraph" w:customStyle="1" w:styleId="TOC2">
    <w:name w:val="TOC 2"/>
    <w:basedOn w:val="aff"/>
    <w:rsid w:val="004C3218"/>
    <w:pPr>
      <w:tabs>
        <w:tab w:val="right" w:leader="dot" w:pos="9355"/>
      </w:tabs>
    </w:pPr>
  </w:style>
  <w:style w:type="paragraph" w:customStyle="1" w:styleId="TOC3">
    <w:name w:val="TOC 3"/>
    <w:basedOn w:val="aff"/>
    <w:rsid w:val="004C3218"/>
    <w:pPr>
      <w:tabs>
        <w:tab w:val="right" w:leader="dot" w:pos="9072"/>
      </w:tabs>
    </w:pPr>
  </w:style>
  <w:style w:type="paragraph" w:customStyle="1" w:styleId="TOC4">
    <w:name w:val="TOC 4"/>
    <w:basedOn w:val="aff"/>
    <w:rsid w:val="004C3218"/>
    <w:pPr>
      <w:tabs>
        <w:tab w:val="right" w:leader="dot" w:pos="8789"/>
      </w:tabs>
    </w:pPr>
  </w:style>
  <w:style w:type="paragraph" w:customStyle="1" w:styleId="TOC5">
    <w:name w:val="TOC 5"/>
    <w:basedOn w:val="aff"/>
    <w:rsid w:val="004C3218"/>
    <w:pPr>
      <w:tabs>
        <w:tab w:val="right" w:leader="dot" w:pos="8506"/>
      </w:tabs>
    </w:pPr>
  </w:style>
  <w:style w:type="paragraph" w:customStyle="1" w:styleId="affa">
    <w:name w:val="Заголовок указателей пользователя"/>
    <w:basedOn w:val="a3"/>
    <w:qFormat/>
    <w:rsid w:val="004C3218"/>
  </w:style>
  <w:style w:type="paragraph" w:customStyle="1" w:styleId="16">
    <w:name w:val="Указатель пользователя 1"/>
    <w:basedOn w:val="aff"/>
    <w:qFormat/>
    <w:rsid w:val="004C3218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aff"/>
    <w:qFormat/>
    <w:rsid w:val="004C3218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aff"/>
    <w:qFormat/>
    <w:rsid w:val="004C3218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f"/>
    <w:qFormat/>
    <w:rsid w:val="004C3218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f"/>
    <w:qFormat/>
    <w:rsid w:val="004C3218"/>
    <w:pPr>
      <w:tabs>
        <w:tab w:val="right" w:leader="dot" w:pos="8506"/>
      </w:tabs>
    </w:pPr>
  </w:style>
  <w:style w:type="paragraph" w:customStyle="1" w:styleId="TOC6">
    <w:name w:val="TOC 6"/>
    <w:basedOn w:val="aff"/>
    <w:rsid w:val="004C3218"/>
    <w:pPr>
      <w:tabs>
        <w:tab w:val="right" w:leader="dot" w:pos="8223"/>
      </w:tabs>
    </w:pPr>
  </w:style>
  <w:style w:type="paragraph" w:customStyle="1" w:styleId="TOC7">
    <w:name w:val="TOC 7"/>
    <w:basedOn w:val="aff"/>
    <w:rsid w:val="004C3218"/>
    <w:pPr>
      <w:tabs>
        <w:tab w:val="right" w:leader="dot" w:pos="7940"/>
      </w:tabs>
    </w:pPr>
  </w:style>
  <w:style w:type="paragraph" w:customStyle="1" w:styleId="TOC8">
    <w:name w:val="TOC 8"/>
    <w:basedOn w:val="aff"/>
    <w:rsid w:val="004C3218"/>
    <w:pPr>
      <w:tabs>
        <w:tab w:val="right" w:leader="dot" w:pos="7657"/>
      </w:tabs>
    </w:pPr>
  </w:style>
  <w:style w:type="paragraph" w:customStyle="1" w:styleId="TOC9">
    <w:name w:val="TOC 9"/>
    <w:basedOn w:val="aff"/>
    <w:rsid w:val="004C3218"/>
    <w:pPr>
      <w:tabs>
        <w:tab w:val="right" w:leader="dot" w:pos="7374"/>
      </w:tabs>
    </w:pPr>
  </w:style>
  <w:style w:type="paragraph" w:customStyle="1" w:styleId="100">
    <w:name w:val="Оглавление 10"/>
    <w:basedOn w:val="aff"/>
    <w:qFormat/>
    <w:rsid w:val="004C3218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"/>
    <w:qFormat/>
    <w:rsid w:val="004C3218"/>
    <w:pPr>
      <w:tabs>
        <w:tab w:val="right" w:leader="dot" w:pos="9638"/>
      </w:tabs>
    </w:pPr>
  </w:style>
  <w:style w:type="paragraph" w:customStyle="1" w:styleId="affb">
    <w:name w:val="Заголовок списка объектов"/>
    <w:basedOn w:val="a3"/>
    <w:qFormat/>
    <w:rsid w:val="004C3218"/>
  </w:style>
  <w:style w:type="paragraph" w:customStyle="1" w:styleId="17">
    <w:name w:val="Список объектов 1"/>
    <w:basedOn w:val="aff"/>
    <w:qFormat/>
    <w:rsid w:val="004C3218"/>
    <w:pPr>
      <w:tabs>
        <w:tab w:val="right" w:leader="dot" w:pos="9638"/>
      </w:tabs>
    </w:pPr>
  </w:style>
  <w:style w:type="paragraph" w:customStyle="1" w:styleId="affc">
    <w:name w:val="Заголовок списка таблиц"/>
    <w:basedOn w:val="a3"/>
    <w:qFormat/>
    <w:rsid w:val="004C3218"/>
  </w:style>
  <w:style w:type="paragraph" w:customStyle="1" w:styleId="18">
    <w:name w:val="Список таблиц 1"/>
    <w:basedOn w:val="aff"/>
    <w:qFormat/>
    <w:rsid w:val="004C3218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qFormat/>
    <w:rsid w:val="004C3218"/>
  </w:style>
  <w:style w:type="paragraph" w:customStyle="1" w:styleId="19">
    <w:name w:val="Библиография 1"/>
    <w:basedOn w:val="aff"/>
    <w:qFormat/>
    <w:rsid w:val="004C3218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"/>
    <w:qFormat/>
    <w:rsid w:val="004C3218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"/>
    <w:qFormat/>
    <w:rsid w:val="004C3218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"/>
    <w:qFormat/>
    <w:rsid w:val="004C3218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"/>
    <w:qFormat/>
    <w:rsid w:val="004C3218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"/>
    <w:qFormat/>
    <w:rsid w:val="004C3218"/>
    <w:pPr>
      <w:tabs>
        <w:tab w:val="right" w:leader="dot" w:pos="7091"/>
      </w:tabs>
    </w:pPr>
  </w:style>
  <w:style w:type="paragraph" w:customStyle="1" w:styleId="affd">
    <w:name w:val="Верхний и нижний колонтитулы"/>
    <w:basedOn w:val="a"/>
    <w:qFormat/>
    <w:rsid w:val="004C3218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4C3218"/>
    <w:pPr>
      <w:tabs>
        <w:tab w:val="center" w:pos="4819"/>
        <w:tab w:val="right" w:pos="9638"/>
      </w:tabs>
    </w:pPr>
  </w:style>
  <w:style w:type="paragraph" w:customStyle="1" w:styleId="affe">
    <w:name w:val="Верхний колонтитул слева"/>
    <w:basedOn w:val="a"/>
    <w:qFormat/>
    <w:rsid w:val="004C3218"/>
    <w:pPr>
      <w:tabs>
        <w:tab w:val="center" w:pos="4819"/>
        <w:tab w:val="right" w:pos="9638"/>
      </w:tabs>
      <w:jc w:val="left"/>
    </w:pPr>
  </w:style>
  <w:style w:type="paragraph" w:customStyle="1" w:styleId="afff">
    <w:name w:val="Верхний колонтитул справа"/>
    <w:basedOn w:val="a"/>
    <w:qFormat/>
    <w:rsid w:val="004C3218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4C3218"/>
    <w:pPr>
      <w:tabs>
        <w:tab w:val="center" w:pos="4819"/>
        <w:tab w:val="right" w:pos="9638"/>
      </w:tabs>
    </w:pPr>
  </w:style>
  <w:style w:type="paragraph" w:customStyle="1" w:styleId="afff0">
    <w:name w:val="Нижний колонтитул слева"/>
    <w:basedOn w:val="a"/>
    <w:qFormat/>
    <w:rsid w:val="004C3218"/>
    <w:pPr>
      <w:tabs>
        <w:tab w:val="center" w:pos="4819"/>
        <w:tab w:val="right" w:pos="9638"/>
      </w:tabs>
      <w:jc w:val="left"/>
    </w:pPr>
  </w:style>
  <w:style w:type="paragraph" w:customStyle="1" w:styleId="afff1">
    <w:name w:val="Нижний колонтитул справа"/>
    <w:basedOn w:val="a"/>
    <w:qFormat/>
    <w:rsid w:val="004C3218"/>
    <w:pPr>
      <w:tabs>
        <w:tab w:val="center" w:pos="4819"/>
        <w:tab w:val="right" w:pos="9638"/>
      </w:tabs>
      <w:jc w:val="right"/>
    </w:pPr>
  </w:style>
  <w:style w:type="paragraph" w:customStyle="1" w:styleId="afff2">
    <w:name w:val="Содержимое таблицы"/>
    <w:basedOn w:val="a"/>
    <w:qFormat/>
    <w:rsid w:val="004C3218"/>
  </w:style>
  <w:style w:type="paragraph" w:customStyle="1" w:styleId="afff3">
    <w:name w:val="Заголовок таблицы"/>
    <w:basedOn w:val="afff2"/>
    <w:qFormat/>
    <w:rsid w:val="004C3218"/>
    <w:rPr>
      <w:b/>
    </w:rPr>
  </w:style>
  <w:style w:type="paragraph" w:customStyle="1" w:styleId="afff4">
    <w:name w:val="Иллюстрация"/>
    <w:basedOn w:val="Caption"/>
    <w:qFormat/>
    <w:rsid w:val="004C3218"/>
  </w:style>
  <w:style w:type="paragraph" w:customStyle="1" w:styleId="afff5">
    <w:name w:val="Таблица"/>
    <w:basedOn w:val="Caption"/>
    <w:qFormat/>
    <w:rsid w:val="004C3218"/>
  </w:style>
  <w:style w:type="paragraph" w:styleId="afff6">
    <w:name w:val="Plain Text"/>
    <w:basedOn w:val="Caption"/>
    <w:qFormat/>
    <w:rsid w:val="004C3218"/>
  </w:style>
  <w:style w:type="paragraph" w:customStyle="1" w:styleId="afff7">
    <w:name w:val="Содержимое врезки"/>
    <w:basedOn w:val="a"/>
    <w:qFormat/>
    <w:rsid w:val="004C3218"/>
  </w:style>
  <w:style w:type="paragraph" w:customStyle="1" w:styleId="FootnoteText">
    <w:name w:val="Footnote Text"/>
    <w:basedOn w:val="a"/>
    <w:rsid w:val="004C3218"/>
    <w:pPr>
      <w:jc w:val="left"/>
    </w:pPr>
  </w:style>
  <w:style w:type="paragraph" w:customStyle="1" w:styleId="EnvelopeAddress">
    <w:name w:val="Envelope Address"/>
    <w:basedOn w:val="a"/>
    <w:rsid w:val="004C3218"/>
  </w:style>
  <w:style w:type="paragraph" w:customStyle="1" w:styleId="EnvelopeReturn">
    <w:name w:val="Envelope Return"/>
    <w:basedOn w:val="a"/>
    <w:rsid w:val="004C3218"/>
  </w:style>
  <w:style w:type="paragraph" w:customStyle="1" w:styleId="EndnoteText">
    <w:name w:val="Endnote Text"/>
    <w:basedOn w:val="a"/>
    <w:rsid w:val="004C3218"/>
  </w:style>
  <w:style w:type="paragraph" w:customStyle="1" w:styleId="TableofFigures">
    <w:name w:val="Table of Figures"/>
    <w:basedOn w:val="Caption"/>
    <w:qFormat/>
    <w:rsid w:val="004C3218"/>
  </w:style>
  <w:style w:type="paragraph" w:customStyle="1" w:styleId="afff8">
    <w:name w:val="Текст в заданном формате"/>
    <w:basedOn w:val="a"/>
    <w:qFormat/>
    <w:rsid w:val="004C3218"/>
  </w:style>
  <w:style w:type="paragraph" w:customStyle="1" w:styleId="afff9">
    <w:name w:val="Горизонтальная линия"/>
    <w:basedOn w:val="a"/>
    <w:next w:val="a5"/>
    <w:qFormat/>
    <w:rsid w:val="004C3218"/>
    <w:pPr>
      <w:pBdr>
        <w:bottom w:val="single" w:sz="8" w:space="0" w:color="000000"/>
      </w:pBdr>
    </w:pPr>
    <w:rPr>
      <w:sz w:val="4"/>
    </w:rPr>
  </w:style>
  <w:style w:type="paragraph" w:customStyle="1" w:styleId="afffa">
    <w:name w:val="Содержимое списка"/>
    <w:basedOn w:val="a"/>
    <w:qFormat/>
    <w:rsid w:val="004C3218"/>
  </w:style>
  <w:style w:type="paragraph" w:customStyle="1" w:styleId="afffb">
    <w:name w:val="Заголовок списка"/>
    <w:basedOn w:val="a"/>
    <w:next w:val="afffa"/>
    <w:qFormat/>
    <w:rsid w:val="004C3218"/>
  </w:style>
  <w:style w:type="paragraph" w:customStyle="1" w:styleId="afffc">
    <w:name w:val="Гриф_Экземпляр"/>
    <w:basedOn w:val="a"/>
    <w:qFormat/>
    <w:rsid w:val="004C3218"/>
    <w:rPr>
      <w:sz w:val="24"/>
    </w:rPr>
  </w:style>
  <w:style w:type="paragraph" w:customStyle="1" w:styleId="afffd">
    <w:name w:val="Исполнитель документа"/>
    <w:basedOn w:val="a"/>
    <w:qFormat/>
    <w:rsid w:val="004C3218"/>
    <w:pPr>
      <w:jc w:val="left"/>
    </w:pPr>
    <w:rPr>
      <w:sz w:val="24"/>
    </w:rPr>
  </w:style>
  <w:style w:type="paragraph" w:customStyle="1" w:styleId="afffe">
    <w:name w:val="Заголовок списка иллюстраций"/>
    <w:basedOn w:val="a3"/>
    <w:qFormat/>
    <w:rsid w:val="004C3218"/>
    <w:pPr>
      <w:suppressLineNumbers/>
    </w:pPr>
  </w:style>
  <w:style w:type="numbering" w:customStyle="1" w:styleId="123">
    <w:name w:val="Нумерованный 123"/>
    <w:qFormat/>
    <w:rsid w:val="004C3218"/>
  </w:style>
  <w:style w:type="numbering" w:customStyle="1" w:styleId="ABC">
    <w:name w:val="Нумерованный ABC"/>
    <w:qFormat/>
    <w:rsid w:val="004C3218"/>
  </w:style>
  <w:style w:type="numbering" w:customStyle="1" w:styleId="abc0">
    <w:name w:val="Нумерованный abc"/>
    <w:qFormat/>
    <w:rsid w:val="004C3218"/>
  </w:style>
  <w:style w:type="numbering" w:customStyle="1" w:styleId="IVX">
    <w:name w:val="Нумерованный IVX"/>
    <w:qFormat/>
    <w:rsid w:val="004C3218"/>
  </w:style>
  <w:style w:type="numbering" w:customStyle="1" w:styleId="ivx0">
    <w:name w:val="Нумерованный ivx"/>
    <w:qFormat/>
    <w:rsid w:val="004C3218"/>
  </w:style>
  <w:style w:type="numbering" w:customStyle="1" w:styleId="affff">
    <w:name w:val="Маркер •"/>
    <w:qFormat/>
    <w:rsid w:val="004C3218"/>
  </w:style>
  <w:style w:type="numbering" w:customStyle="1" w:styleId="affff0">
    <w:name w:val="Маркер –"/>
    <w:qFormat/>
    <w:rsid w:val="004C3218"/>
  </w:style>
  <w:style w:type="numbering" w:customStyle="1" w:styleId="affff1">
    <w:name w:val="Маркер "/>
    <w:qFormat/>
    <w:rsid w:val="004C3218"/>
  </w:style>
  <w:style w:type="numbering" w:customStyle="1" w:styleId="affff2">
    <w:name w:val="Маркер "/>
    <w:qFormat/>
    <w:rsid w:val="004C3218"/>
  </w:style>
  <w:style w:type="numbering" w:customStyle="1" w:styleId="affff3">
    <w:name w:val="Маркер "/>
    <w:qFormat/>
    <w:rsid w:val="004C3218"/>
  </w:style>
  <w:style w:type="numbering" w:customStyle="1" w:styleId="1a">
    <w:name w:val="Нумерованный 1)"/>
    <w:qFormat/>
    <w:rsid w:val="004C3218"/>
  </w:style>
  <w:style w:type="numbering" w:customStyle="1" w:styleId="affff4">
    <w:name w:val="Нумерованный а)"/>
    <w:qFormat/>
    <w:rsid w:val="004C3218"/>
  </w:style>
  <w:style w:type="numbering" w:customStyle="1" w:styleId="affff5">
    <w:name w:val="Нумерованный для таблиц"/>
    <w:qFormat/>
    <w:rsid w:val="004C32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2</cp:revision>
  <dcterms:created xsi:type="dcterms:W3CDTF">2025-09-01T12:33:00Z</dcterms:created>
  <dcterms:modified xsi:type="dcterms:W3CDTF">2025-09-01T12:33:00Z</dcterms:modified>
  <dc:language>ru-RU</dc:language>
</cp:coreProperties>
</file>