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90" w:rsidRDefault="00DF7129" w:rsidP="00995E2A">
      <w:pPr>
        <w:pStyle w:val="10"/>
        <w:framePr w:w="11119" w:h="16176" w:hRule="exact" w:wrap="none" w:vAnchor="page" w:hAnchor="page" w:x="570" w:y="330"/>
        <w:shd w:val="clear" w:color="auto" w:fill="auto"/>
        <w:spacing w:after="182" w:line="360" w:lineRule="exact"/>
        <w:jc w:val="center"/>
      </w:pPr>
      <w:r>
        <w:t>Уважаемые родители!</w:t>
      </w:r>
    </w:p>
    <w:p w:rsidR="001F6890" w:rsidRPr="00DF7129" w:rsidRDefault="00283265" w:rsidP="00995E2A">
      <w:pPr>
        <w:pStyle w:val="20"/>
        <w:framePr w:w="11119" w:h="16176" w:hRule="exact" w:wrap="none" w:vAnchor="page" w:hAnchor="page" w:x="570" w:y="330"/>
        <w:shd w:val="clear" w:color="auto" w:fill="auto"/>
        <w:spacing w:before="0"/>
        <w:rPr>
          <w:sz w:val="28"/>
          <w:szCs w:val="28"/>
        </w:rPr>
      </w:pPr>
      <w:r w:rsidRPr="00DF7129">
        <w:rPr>
          <w:sz w:val="28"/>
          <w:szCs w:val="28"/>
        </w:rPr>
        <w:t>Любой человек, начиная с самых юных лет, сталкивается с ситуациями, когда необход</w:t>
      </w:r>
      <w:r w:rsidR="007E0D97" w:rsidRPr="00DF7129">
        <w:rPr>
          <w:sz w:val="28"/>
          <w:szCs w:val="28"/>
        </w:rPr>
        <w:t>имо</w:t>
      </w:r>
      <w:r w:rsidRPr="00DF7129">
        <w:rPr>
          <w:sz w:val="28"/>
          <w:szCs w:val="28"/>
        </w:rPr>
        <w:br/>
        <w:t xml:space="preserve">знать свои права и обязанности. По мере взросления подростки не </w:t>
      </w:r>
      <w:r w:rsidR="007E0D97" w:rsidRPr="00DF7129">
        <w:rPr>
          <w:sz w:val="28"/>
          <w:szCs w:val="28"/>
        </w:rPr>
        <w:t xml:space="preserve">знают, как поступить, как </w:t>
      </w:r>
      <w:proofErr w:type="spellStart"/>
      <w:r w:rsidR="007E0D97" w:rsidRPr="00DF7129">
        <w:rPr>
          <w:sz w:val="28"/>
          <w:szCs w:val="28"/>
        </w:rPr>
        <w:t>защить</w:t>
      </w:r>
      <w:proofErr w:type="spellEnd"/>
      <w:r w:rsidRPr="00DF7129">
        <w:rPr>
          <w:sz w:val="28"/>
          <w:szCs w:val="28"/>
        </w:rPr>
        <w:br/>
        <w:t>свои права. Что делать, с кем посоветоваться, куда идти за помощью?</w:t>
      </w:r>
    </w:p>
    <w:p w:rsidR="001F6890" w:rsidRPr="00DF7129" w:rsidRDefault="00283265" w:rsidP="00995E2A">
      <w:pPr>
        <w:pStyle w:val="20"/>
        <w:framePr w:w="11119" w:h="16176" w:hRule="exact" w:wrap="none" w:vAnchor="page" w:hAnchor="page" w:x="570" w:y="330"/>
        <w:shd w:val="clear" w:color="auto" w:fill="auto"/>
        <w:spacing w:before="0"/>
        <w:jc w:val="left"/>
        <w:rPr>
          <w:sz w:val="28"/>
          <w:szCs w:val="28"/>
        </w:rPr>
      </w:pPr>
      <w:r w:rsidRPr="00DF7129">
        <w:rPr>
          <w:sz w:val="28"/>
          <w:szCs w:val="28"/>
        </w:rPr>
        <w:t>Согласно Декларации прав ребенка, принятой ООН в 195</w:t>
      </w:r>
      <w:r w:rsidR="007E0D97" w:rsidRPr="00DF7129">
        <w:rPr>
          <w:sz w:val="28"/>
          <w:szCs w:val="28"/>
        </w:rPr>
        <w:t>9 году, ребенком признается всякое</w:t>
      </w:r>
      <w:r w:rsidRPr="00DF7129">
        <w:rPr>
          <w:sz w:val="28"/>
          <w:szCs w:val="28"/>
        </w:rPr>
        <w:br/>
        <w:t xml:space="preserve">человеческое существо, не достигшее 18 </w:t>
      </w:r>
      <w:r w:rsidRPr="00DF7129">
        <w:rPr>
          <w:rStyle w:val="21"/>
          <w:sz w:val="28"/>
          <w:szCs w:val="28"/>
        </w:rPr>
        <w:t xml:space="preserve">- </w:t>
      </w:r>
      <w:r w:rsidRPr="00DF7129">
        <w:rPr>
          <w:sz w:val="28"/>
          <w:szCs w:val="28"/>
        </w:rPr>
        <w:t>летнего возраста (совершеннолетия). Здесь</w:t>
      </w:r>
      <w:r w:rsidRPr="00DF7129">
        <w:rPr>
          <w:sz w:val="28"/>
          <w:szCs w:val="28"/>
        </w:rPr>
        <w:br/>
        <w:t>провозглашается, что ребенок, ввиду его физической и умственной незрелости,</w:t>
      </w:r>
      <w:r w:rsidR="007E0D97" w:rsidRPr="00DF7129">
        <w:rPr>
          <w:sz w:val="28"/>
          <w:szCs w:val="28"/>
        </w:rPr>
        <w:t xml:space="preserve"> нуждается в специальной</w:t>
      </w:r>
      <w:r w:rsidRPr="00DF7129">
        <w:rPr>
          <w:sz w:val="28"/>
          <w:szCs w:val="28"/>
        </w:rPr>
        <w:br/>
        <w:t>охране и заботе, включая надлежащую правовую защиту. В Декларации содержится призыв к родител</w:t>
      </w:r>
      <w:r w:rsidR="007E0D97" w:rsidRPr="00DF7129">
        <w:rPr>
          <w:sz w:val="28"/>
          <w:szCs w:val="28"/>
        </w:rPr>
        <w:t>ям,</w:t>
      </w:r>
      <w:r w:rsidRPr="00DF7129">
        <w:rPr>
          <w:sz w:val="28"/>
          <w:szCs w:val="28"/>
        </w:rPr>
        <w:br/>
        <w:t>различным добровольным организациям, местным властям, национальным правительствам о том, что</w:t>
      </w:r>
      <w:r w:rsidRPr="00DF7129">
        <w:rPr>
          <w:sz w:val="28"/>
          <w:szCs w:val="28"/>
        </w:rPr>
        <w:br/>
        <w:t>они признали права детей и старались соблюдать их путем законодательных и иных мер.</w:t>
      </w:r>
    </w:p>
    <w:p w:rsidR="001F6890" w:rsidRPr="00DF7129" w:rsidRDefault="00283265" w:rsidP="00995E2A">
      <w:pPr>
        <w:pStyle w:val="20"/>
        <w:framePr w:w="11119" w:h="16176" w:hRule="exact" w:wrap="none" w:vAnchor="page" w:hAnchor="page" w:x="570" w:y="330"/>
        <w:shd w:val="clear" w:color="auto" w:fill="auto"/>
        <w:spacing w:before="0"/>
        <w:rPr>
          <w:sz w:val="28"/>
          <w:szCs w:val="28"/>
        </w:rPr>
      </w:pPr>
      <w:r w:rsidRPr="00DF7129">
        <w:rPr>
          <w:sz w:val="28"/>
          <w:szCs w:val="28"/>
        </w:rPr>
        <w:t>А каковы по Закону обязанности несовершеннолетних?</w:t>
      </w:r>
    </w:p>
    <w:p w:rsidR="001F6890" w:rsidRPr="00DF7129" w:rsidRDefault="00283265" w:rsidP="00995E2A">
      <w:pPr>
        <w:pStyle w:val="30"/>
        <w:framePr w:w="11119" w:h="16176" w:hRule="exact" w:wrap="none" w:vAnchor="page" w:hAnchor="page" w:x="570" w:y="330"/>
        <w:shd w:val="clear" w:color="auto" w:fill="auto"/>
        <w:rPr>
          <w:sz w:val="28"/>
          <w:szCs w:val="28"/>
        </w:rPr>
      </w:pPr>
      <w:r w:rsidRPr="00DF7129">
        <w:rPr>
          <w:sz w:val="28"/>
          <w:szCs w:val="28"/>
        </w:rPr>
        <w:t>Перечислим некоторые (но не все) обязанности несовершеннолетних:</w:t>
      </w:r>
    </w:p>
    <w:p w:rsidR="001F6890" w:rsidRPr="00DF7129" w:rsidRDefault="00283265" w:rsidP="00995E2A">
      <w:pPr>
        <w:pStyle w:val="20"/>
        <w:framePr w:w="11119" w:h="16176" w:hRule="exact" w:wrap="none" w:vAnchor="page" w:hAnchor="page" w:x="570" w:y="330"/>
        <w:numPr>
          <w:ilvl w:val="0"/>
          <w:numId w:val="1"/>
        </w:numPr>
        <w:shd w:val="clear" w:color="auto" w:fill="auto"/>
        <w:tabs>
          <w:tab w:val="left" w:pos="1724"/>
        </w:tabs>
        <w:spacing w:before="0"/>
        <w:ind w:firstLine="1600"/>
        <w:rPr>
          <w:sz w:val="28"/>
          <w:szCs w:val="28"/>
        </w:rPr>
      </w:pPr>
      <w:r w:rsidRPr="00DF7129">
        <w:rPr>
          <w:sz w:val="28"/>
          <w:szCs w:val="28"/>
        </w:rPr>
        <w:t>Каждый несовершеннолетний обяза</w:t>
      </w:r>
      <w:bookmarkStart w:id="0" w:name="_GoBack"/>
      <w:bookmarkEnd w:id="0"/>
      <w:r w:rsidRPr="00DF7129">
        <w:rPr>
          <w:sz w:val="28"/>
          <w:szCs w:val="28"/>
        </w:rPr>
        <w:t>н получить основное общее образование, (</w:t>
      </w:r>
      <w:proofErr w:type="spellStart"/>
      <w:proofErr w:type="gramStart"/>
      <w:r w:rsidRPr="00DF7129">
        <w:rPr>
          <w:sz w:val="28"/>
          <w:szCs w:val="28"/>
        </w:rPr>
        <w:t>ст</w:t>
      </w:r>
      <w:proofErr w:type="spellEnd"/>
      <w:proofErr w:type="gramEnd"/>
      <w:r w:rsidRPr="00DF7129">
        <w:rPr>
          <w:sz w:val="28"/>
          <w:szCs w:val="28"/>
        </w:rPr>
        <w:br/>
        <w:t>Закона РФ»Об образовании»)</w:t>
      </w:r>
    </w:p>
    <w:p w:rsidR="001F6890" w:rsidRPr="00DF7129" w:rsidRDefault="00283265" w:rsidP="00995E2A">
      <w:pPr>
        <w:pStyle w:val="20"/>
        <w:framePr w:w="11119" w:h="16176" w:hRule="exact" w:wrap="none" w:vAnchor="page" w:hAnchor="page" w:x="570" w:y="330"/>
        <w:numPr>
          <w:ilvl w:val="0"/>
          <w:numId w:val="1"/>
        </w:numPr>
        <w:shd w:val="clear" w:color="auto" w:fill="auto"/>
        <w:tabs>
          <w:tab w:val="left" w:pos="1724"/>
        </w:tabs>
        <w:spacing w:before="0"/>
        <w:ind w:firstLine="1600"/>
        <w:rPr>
          <w:sz w:val="28"/>
          <w:szCs w:val="28"/>
        </w:rPr>
      </w:pPr>
      <w:r w:rsidRPr="00DF7129">
        <w:rPr>
          <w:sz w:val="28"/>
          <w:szCs w:val="28"/>
        </w:rPr>
        <w:t>Лица, не достигшие совершеннолетия, не могут приобретать, храни</w:t>
      </w:r>
      <w:r w:rsidRPr="00DF7129">
        <w:rPr>
          <w:sz w:val="28"/>
          <w:szCs w:val="28"/>
        </w:rPr>
        <w:br/>
        <w:t>коллекционировать и носить оружие, в том числе оружие самообороны (огнестрельное гладкоствольн</w:t>
      </w:r>
      <w:r w:rsidR="007E0D97" w:rsidRPr="00DF7129">
        <w:rPr>
          <w:sz w:val="28"/>
          <w:szCs w:val="28"/>
        </w:rPr>
        <w:t>ое</w:t>
      </w:r>
      <w:r w:rsidRPr="00DF7129">
        <w:rPr>
          <w:sz w:val="28"/>
          <w:szCs w:val="28"/>
        </w:rPr>
        <w:br/>
        <w:t>газовые пистолеты, аэрозоли, электрошоковые устройства и пр.); полный запрет на изготовлен</w:t>
      </w:r>
      <w:r w:rsidRPr="00DF7129">
        <w:rPr>
          <w:sz w:val="28"/>
          <w:szCs w:val="28"/>
        </w:rPr>
        <w:br/>
        <w:t>хранение и ношение введен на кастеты, бумеранги, холодное оружие с выбрасывающимся лезви</w:t>
      </w:r>
      <w:r w:rsidR="007E0D97" w:rsidRPr="00DF7129">
        <w:rPr>
          <w:sz w:val="28"/>
          <w:szCs w:val="28"/>
        </w:rPr>
        <w:t>ем</w:t>
      </w:r>
      <w:r w:rsidRPr="00DF7129">
        <w:rPr>
          <w:sz w:val="28"/>
          <w:szCs w:val="28"/>
        </w:rPr>
        <w:br/>
        <w:t>(</w:t>
      </w:r>
      <w:proofErr w:type="spellStart"/>
      <w:proofErr w:type="gramStart"/>
      <w:r w:rsidRPr="00DF7129">
        <w:rPr>
          <w:sz w:val="28"/>
          <w:szCs w:val="28"/>
        </w:rPr>
        <w:t>ст</w:t>
      </w:r>
      <w:proofErr w:type="spellEnd"/>
      <w:proofErr w:type="gramEnd"/>
      <w:r w:rsidRPr="00DF7129">
        <w:rPr>
          <w:sz w:val="28"/>
          <w:szCs w:val="28"/>
        </w:rPr>
        <w:t xml:space="preserve"> 3,6,13 Закона РФ «Об оружии»)</w:t>
      </w:r>
    </w:p>
    <w:p w:rsidR="00995E2A" w:rsidRPr="00DF7129" w:rsidRDefault="00283265" w:rsidP="00995E2A">
      <w:pPr>
        <w:pStyle w:val="20"/>
        <w:framePr w:w="11119" w:h="16176" w:hRule="exact" w:wrap="none" w:vAnchor="page" w:hAnchor="page" w:x="570" w:y="330"/>
        <w:numPr>
          <w:ilvl w:val="0"/>
          <w:numId w:val="1"/>
        </w:numPr>
        <w:shd w:val="clear" w:color="auto" w:fill="auto"/>
        <w:tabs>
          <w:tab w:val="left" w:pos="1734"/>
        </w:tabs>
        <w:spacing w:before="0"/>
        <w:ind w:firstLine="1600"/>
        <w:rPr>
          <w:sz w:val="28"/>
          <w:szCs w:val="28"/>
        </w:rPr>
      </w:pPr>
      <w:r w:rsidRPr="00DF7129">
        <w:rPr>
          <w:sz w:val="28"/>
          <w:szCs w:val="28"/>
        </w:rPr>
        <w:t>Обязанности обучающихся в образовательном процессе определяются Уставом</w:t>
      </w:r>
      <w:r w:rsidRPr="00DF7129">
        <w:rPr>
          <w:sz w:val="28"/>
          <w:szCs w:val="28"/>
        </w:rPr>
        <w:br/>
        <w:t>другими локальными актами образовательных учреждений. В частности, о</w:t>
      </w:r>
      <w:r w:rsidR="007E0D97" w:rsidRPr="00DF7129">
        <w:rPr>
          <w:sz w:val="28"/>
          <w:szCs w:val="28"/>
        </w:rPr>
        <w:t>бязанности учащихся МБОУ</w:t>
      </w:r>
      <w:r w:rsidR="007E0D97" w:rsidRPr="00DF7129">
        <w:rPr>
          <w:sz w:val="28"/>
          <w:szCs w:val="28"/>
        </w:rPr>
        <w:br/>
        <w:t>«</w:t>
      </w:r>
      <w:proofErr w:type="spellStart"/>
      <w:r w:rsidR="00203B22">
        <w:rPr>
          <w:sz w:val="28"/>
          <w:szCs w:val="28"/>
        </w:rPr>
        <w:t>Платово-Ивановская</w:t>
      </w:r>
      <w:proofErr w:type="spellEnd"/>
      <w:r w:rsidR="00203B22">
        <w:rPr>
          <w:sz w:val="28"/>
          <w:szCs w:val="28"/>
        </w:rPr>
        <w:t xml:space="preserve"> ООШ</w:t>
      </w:r>
      <w:r w:rsidR="007E0D97" w:rsidRPr="00DF7129">
        <w:rPr>
          <w:sz w:val="28"/>
          <w:szCs w:val="28"/>
        </w:rPr>
        <w:t>» определены Уставом МБОУ «</w:t>
      </w:r>
      <w:proofErr w:type="spellStart"/>
      <w:r w:rsidR="00203B22">
        <w:rPr>
          <w:sz w:val="28"/>
          <w:szCs w:val="28"/>
        </w:rPr>
        <w:t>Платово-Ивановская</w:t>
      </w:r>
      <w:proofErr w:type="spellEnd"/>
      <w:r w:rsidR="00203B22">
        <w:rPr>
          <w:sz w:val="28"/>
          <w:szCs w:val="28"/>
        </w:rPr>
        <w:t xml:space="preserve"> О</w:t>
      </w:r>
      <w:r w:rsidRPr="00DF7129">
        <w:rPr>
          <w:sz w:val="28"/>
          <w:szCs w:val="28"/>
        </w:rPr>
        <w:t>ОШ».</w:t>
      </w:r>
    </w:p>
    <w:p w:rsidR="001F6890" w:rsidRDefault="001F6890" w:rsidP="00995E2A">
      <w:pPr>
        <w:pStyle w:val="20"/>
        <w:framePr w:w="11119" w:h="16176" w:hRule="exact" w:wrap="none" w:vAnchor="page" w:hAnchor="page" w:x="570" w:y="330"/>
        <w:shd w:val="clear" w:color="auto" w:fill="auto"/>
        <w:tabs>
          <w:tab w:val="left" w:pos="1734"/>
        </w:tabs>
        <w:spacing w:before="0"/>
        <w:ind w:left="1600" w:firstLine="0"/>
      </w:pPr>
    </w:p>
    <w:p w:rsidR="00995E2A" w:rsidRPr="00995E2A" w:rsidRDefault="00995E2A" w:rsidP="00995E2A">
      <w:pPr>
        <w:pStyle w:val="20"/>
        <w:framePr w:w="11119" w:h="16176" w:hRule="exact" w:wrap="none" w:vAnchor="page" w:hAnchor="page" w:x="570" w:y="330"/>
        <w:shd w:val="clear" w:color="auto" w:fill="auto"/>
        <w:tabs>
          <w:tab w:val="left" w:pos="1734"/>
        </w:tabs>
        <w:spacing w:before="0"/>
        <w:ind w:left="1600" w:firstLine="0"/>
      </w:pPr>
    </w:p>
    <w:p w:rsidR="001F6890" w:rsidRDefault="001F6890">
      <w:pPr>
        <w:rPr>
          <w:sz w:val="2"/>
          <w:szCs w:val="2"/>
        </w:rPr>
      </w:pPr>
    </w:p>
    <w:sectPr w:rsidR="001F6890" w:rsidSect="00EF00A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DDF" w:rsidRDefault="00283265">
      <w:r>
        <w:separator/>
      </w:r>
    </w:p>
  </w:endnote>
  <w:endnote w:type="continuationSeparator" w:id="1">
    <w:p w:rsidR="00006DDF" w:rsidRDefault="00283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890" w:rsidRDefault="001F6890"/>
  </w:footnote>
  <w:footnote w:type="continuationSeparator" w:id="1">
    <w:p w:rsidR="001F6890" w:rsidRDefault="001F68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624EA"/>
    <w:multiLevelType w:val="hybridMultilevel"/>
    <w:tmpl w:val="A03A6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064D2"/>
    <w:multiLevelType w:val="multilevel"/>
    <w:tmpl w:val="30B287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1F6890"/>
    <w:rsid w:val="00006DDF"/>
    <w:rsid w:val="001F6890"/>
    <w:rsid w:val="00203B22"/>
    <w:rsid w:val="00283265"/>
    <w:rsid w:val="007E0D97"/>
    <w:rsid w:val="00995E2A"/>
    <w:rsid w:val="00DF7129"/>
    <w:rsid w:val="00EF0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00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00A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F00AE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EF0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EF0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F0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sid w:val="00EF0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EF0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50">
    <w:name w:val="Основной текст (2) + 15 pt;Полужирный;Курсив;Масштаб 50%"/>
    <w:basedOn w:val="2"/>
    <w:rsid w:val="00EF00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50"/>
      <w:position w:val="0"/>
      <w:sz w:val="30"/>
      <w:szCs w:val="30"/>
      <w:u w:val="none"/>
      <w:lang w:val="ru-RU" w:eastAsia="ru-RU" w:bidi="ru-RU"/>
    </w:rPr>
  </w:style>
  <w:style w:type="character" w:customStyle="1" w:styleId="215pt4pt50">
    <w:name w:val="Основной текст (2) + 15 pt;Полужирный;Курсив;Интервал 4 pt;Масштаб 50%"/>
    <w:basedOn w:val="2"/>
    <w:rsid w:val="00EF00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0"/>
      <w:w w:val="50"/>
      <w:position w:val="0"/>
      <w:sz w:val="30"/>
      <w:szCs w:val="30"/>
      <w:u w:val="none"/>
      <w:lang w:val="en-US" w:eastAsia="en-US" w:bidi="en-US"/>
    </w:rPr>
  </w:style>
  <w:style w:type="character" w:customStyle="1" w:styleId="220pt-2pt">
    <w:name w:val="Основной текст (2) + 20 pt;Курсив;Интервал -2 pt"/>
    <w:basedOn w:val="2"/>
    <w:rsid w:val="00EF00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EF00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-2pt50">
    <w:name w:val="Основной текст (2) + 15 pt;Полужирный;Курсив;Интервал -2 pt;Масштаб 50%"/>
    <w:basedOn w:val="2"/>
    <w:rsid w:val="00EF00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50"/>
      <w:position w:val="0"/>
      <w:sz w:val="30"/>
      <w:szCs w:val="30"/>
      <w:u w:val="none"/>
      <w:lang w:val="en-US" w:eastAsia="en-US" w:bidi="en-US"/>
    </w:rPr>
  </w:style>
  <w:style w:type="character" w:customStyle="1" w:styleId="214pt0pt">
    <w:name w:val="Основной текст (2) + 14 pt;Курсив;Интервал 0 pt"/>
    <w:basedOn w:val="2"/>
    <w:rsid w:val="00EF00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5pt500">
    <w:name w:val="Основной текст (2) + 15 pt;Полужирный;Курсив;Малые прописные;Масштаб 50%"/>
    <w:basedOn w:val="2"/>
    <w:rsid w:val="00EF00AE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50"/>
      <w:position w:val="0"/>
      <w:sz w:val="30"/>
      <w:szCs w:val="3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EF00AE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EF00AE"/>
    <w:pPr>
      <w:shd w:val="clear" w:color="auto" w:fill="FFFFFF"/>
      <w:spacing w:before="300" w:line="274" w:lineRule="exact"/>
      <w:ind w:firstLine="116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F00AE"/>
    <w:pPr>
      <w:shd w:val="clear" w:color="auto" w:fill="FFFFFF"/>
      <w:spacing w:line="274" w:lineRule="exact"/>
      <w:ind w:firstLine="1160"/>
      <w:jc w:val="both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995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5E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E2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50">
    <w:name w:val="Основной текст (2) + 15 pt;Полужирный;Курсив;Масштаб 50%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50"/>
      <w:position w:val="0"/>
      <w:sz w:val="30"/>
      <w:szCs w:val="30"/>
      <w:u w:val="none"/>
      <w:lang w:val="ru-RU" w:eastAsia="ru-RU" w:bidi="ru-RU"/>
    </w:rPr>
  </w:style>
  <w:style w:type="character" w:customStyle="1" w:styleId="215pt4pt50">
    <w:name w:val="Основной текст (2) + 15 pt;Полужирный;Курсив;Интервал 4 pt;Масштаб 50%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0"/>
      <w:w w:val="50"/>
      <w:position w:val="0"/>
      <w:sz w:val="30"/>
      <w:szCs w:val="30"/>
      <w:u w:val="none"/>
      <w:lang w:val="en-US" w:eastAsia="en-US" w:bidi="en-US"/>
    </w:rPr>
  </w:style>
  <w:style w:type="character" w:customStyle="1" w:styleId="220pt-2pt">
    <w:name w:val="Основной текст (2) + 20 pt;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-2pt50">
    <w:name w:val="Основной текст (2) + 15 pt;Полужирный;Курсив;Интервал -2 pt;Масштаб 50%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50"/>
      <w:position w:val="0"/>
      <w:sz w:val="30"/>
      <w:szCs w:val="30"/>
      <w:u w:val="none"/>
      <w:lang w:val="en-US" w:eastAsia="en-US" w:bidi="en-US"/>
    </w:rPr>
  </w:style>
  <w:style w:type="character" w:customStyle="1" w:styleId="214pt0pt">
    <w:name w:val="Основной текст (2) + 14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5pt500">
    <w:name w:val="Основной текст (2) + 15 pt;Полужирный;Курсив;Малые прописные;Масштаб 50%"/>
    <w:basedOn w:val="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50"/>
      <w:position w:val="0"/>
      <w:sz w:val="30"/>
      <w:szCs w:val="3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4" w:lineRule="exact"/>
      <w:ind w:firstLine="116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firstLine="1160"/>
      <w:jc w:val="both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995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5E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E2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7</cp:revision>
  <cp:lastPrinted>2017-09-29T07:12:00Z</cp:lastPrinted>
  <dcterms:created xsi:type="dcterms:W3CDTF">2017-09-29T07:01:00Z</dcterms:created>
  <dcterms:modified xsi:type="dcterms:W3CDTF">2019-02-24T14:24:00Z</dcterms:modified>
</cp:coreProperties>
</file>