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5C" w:rsidRPr="00F42CEC" w:rsidRDefault="001C4F5C" w:rsidP="00F42CEC">
      <w:pPr>
        <w:jc w:val="center"/>
        <w:rPr>
          <w:rFonts w:eastAsia="Batang"/>
          <w:b/>
          <w:color w:val="000000"/>
          <w:sz w:val="24"/>
          <w:szCs w:val="24"/>
        </w:rPr>
      </w:pPr>
      <w:r w:rsidRPr="00F42CEC">
        <w:rPr>
          <w:rFonts w:eastAsia="Batang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C4F5C" w:rsidRPr="00F42CEC" w:rsidRDefault="001C4F5C" w:rsidP="00F42CEC">
      <w:pPr>
        <w:jc w:val="center"/>
        <w:rPr>
          <w:rFonts w:eastAsia="Batang"/>
          <w:b/>
          <w:color w:val="000000"/>
          <w:sz w:val="24"/>
          <w:szCs w:val="24"/>
        </w:rPr>
      </w:pPr>
      <w:r w:rsidRPr="00F42CEC">
        <w:rPr>
          <w:rFonts w:eastAsia="Batang"/>
          <w:b/>
          <w:color w:val="000000"/>
          <w:sz w:val="24"/>
          <w:szCs w:val="24"/>
        </w:rPr>
        <w:t>РОДИОНОВО-НЕСВЕТАЙСКОГО РАЙОНА</w:t>
      </w:r>
    </w:p>
    <w:p w:rsidR="001C4F5C" w:rsidRPr="00F42CEC" w:rsidRDefault="001C4F5C" w:rsidP="00F42CEC">
      <w:pPr>
        <w:jc w:val="center"/>
        <w:rPr>
          <w:rFonts w:eastAsia="Batang"/>
          <w:b/>
          <w:color w:val="000000"/>
          <w:sz w:val="24"/>
          <w:szCs w:val="24"/>
        </w:rPr>
      </w:pPr>
      <w:r w:rsidRPr="00F42CEC">
        <w:rPr>
          <w:rFonts w:eastAsia="Batang"/>
          <w:b/>
          <w:color w:val="000000"/>
          <w:sz w:val="24"/>
          <w:szCs w:val="24"/>
        </w:rPr>
        <w:t>«ПЛАТОВО-ИВАНОВСКАЯ ОСНОВНАЯ ОБЩЕОБРАЗОВАТЕЛЬНАЯ ШКОЛА»</w:t>
      </w:r>
    </w:p>
    <w:p w:rsidR="001C4F5C" w:rsidRPr="00F42CEC" w:rsidRDefault="001C4F5C" w:rsidP="00F42CEC">
      <w:pPr>
        <w:jc w:val="center"/>
        <w:rPr>
          <w:rFonts w:eastAsia="Batang"/>
          <w:color w:val="000000"/>
          <w:sz w:val="24"/>
          <w:szCs w:val="24"/>
        </w:rPr>
      </w:pPr>
      <w:r w:rsidRPr="00F42CEC">
        <w:rPr>
          <w:rFonts w:eastAsia="Batang"/>
          <w:color w:val="000000"/>
          <w:sz w:val="24"/>
          <w:szCs w:val="24"/>
        </w:rPr>
        <w:t>(МБОУ «ПЛАТОВО-ИВАНОВСКАЯ ООШ»)</w:t>
      </w:r>
    </w:p>
    <w:p w:rsidR="001C4F5C" w:rsidRPr="00F42CEC" w:rsidRDefault="001C4F5C" w:rsidP="00074C8F">
      <w:pPr>
        <w:shd w:val="clear" w:color="auto" w:fill="FFFFFF"/>
        <w:tabs>
          <w:tab w:val="left" w:pos="1958"/>
        </w:tabs>
        <w:ind w:firstLine="709"/>
        <w:jc w:val="right"/>
        <w:rPr>
          <w:bCs/>
          <w:color w:val="000000"/>
          <w:sz w:val="24"/>
          <w:szCs w:val="24"/>
        </w:rPr>
      </w:pPr>
    </w:p>
    <w:p w:rsidR="001C4F5C" w:rsidRPr="00F42CEC" w:rsidRDefault="001C4F5C" w:rsidP="00074C8F">
      <w:pPr>
        <w:shd w:val="clear" w:color="auto" w:fill="FFFFFF"/>
        <w:tabs>
          <w:tab w:val="left" w:pos="1958"/>
        </w:tabs>
        <w:ind w:firstLine="709"/>
        <w:jc w:val="right"/>
        <w:rPr>
          <w:bCs/>
          <w:color w:val="000000"/>
          <w:sz w:val="24"/>
          <w:szCs w:val="24"/>
        </w:rPr>
      </w:pPr>
    </w:p>
    <w:p w:rsidR="001C4F5C" w:rsidRPr="00F42CEC" w:rsidRDefault="001C4F5C" w:rsidP="00074C8F">
      <w:pPr>
        <w:shd w:val="clear" w:color="auto" w:fill="FFFFFF"/>
        <w:tabs>
          <w:tab w:val="left" w:pos="1958"/>
        </w:tabs>
        <w:ind w:firstLine="709"/>
        <w:jc w:val="right"/>
        <w:rPr>
          <w:bCs/>
          <w:color w:val="000000"/>
          <w:sz w:val="24"/>
          <w:szCs w:val="24"/>
        </w:rPr>
      </w:pPr>
    </w:p>
    <w:p w:rsidR="00661101" w:rsidRPr="00F42CEC" w:rsidRDefault="00661101" w:rsidP="00661101">
      <w:pPr>
        <w:rPr>
          <w:b/>
          <w:color w:val="000000"/>
          <w:sz w:val="24"/>
          <w:szCs w:val="24"/>
        </w:rPr>
      </w:pPr>
      <w:r w:rsidRPr="00F42CEC">
        <w:rPr>
          <w:b/>
          <w:color w:val="000000"/>
          <w:sz w:val="24"/>
          <w:szCs w:val="24"/>
        </w:rPr>
        <w:t>Рассмотрено                                                                                                         «Утверждаю»</w:t>
      </w:r>
    </w:p>
    <w:p w:rsidR="00661101" w:rsidRPr="00F42CEC" w:rsidRDefault="00661101" w:rsidP="00661101">
      <w:pPr>
        <w:rPr>
          <w:color w:val="000000"/>
          <w:sz w:val="24"/>
          <w:szCs w:val="24"/>
        </w:rPr>
      </w:pPr>
      <w:r w:rsidRPr="00F42CEC">
        <w:rPr>
          <w:color w:val="000000"/>
          <w:sz w:val="24"/>
          <w:szCs w:val="24"/>
        </w:rPr>
        <w:t>на педагогическом совете                                      директор МБОУ «</w:t>
      </w:r>
      <w:proofErr w:type="spellStart"/>
      <w:r w:rsidRPr="00F42CEC">
        <w:rPr>
          <w:color w:val="000000"/>
          <w:sz w:val="24"/>
          <w:szCs w:val="24"/>
        </w:rPr>
        <w:t>Платово</w:t>
      </w:r>
      <w:proofErr w:type="spellEnd"/>
      <w:r w:rsidRPr="00F42CEC">
        <w:rPr>
          <w:color w:val="000000"/>
          <w:sz w:val="24"/>
          <w:szCs w:val="24"/>
        </w:rPr>
        <w:t>-Ивановская ООШ»</w:t>
      </w:r>
    </w:p>
    <w:p w:rsidR="00661101" w:rsidRPr="00F42CEC" w:rsidRDefault="00E34506" w:rsidP="00661101">
      <w:pPr>
        <w:rPr>
          <w:color w:val="000000"/>
          <w:sz w:val="24"/>
          <w:szCs w:val="24"/>
        </w:rPr>
      </w:pPr>
      <w:r w:rsidRPr="00F42CEC">
        <w:rPr>
          <w:color w:val="000000"/>
          <w:sz w:val="24"/>
          <w:szCs w:val="24"/>
        </w:rPr>
        <w:t>Протокол  № 2  от 29.08</w:t>
      </w:r>
      <w:r w:rsidR="00661101" w:rsidRPr="00F42CEC">
        <w:rPr>
          <w:color w:val="000000"/>
          <w:sz w:val="24"/>
          <w:szCs w:val="24"/>
        </w:rPr>
        <w:t xml:space="preserve">.2013г.                       </w:t>
      </w:r>
      <w:r w:rsidR="006D454C" w:rsidRPr="00F42CEC">
        <w:rPr>
          <w:color w:val="000000"/>
          <w:sz w:val="24"/>
          <w:szCs w:val="24"/>
        </w:rPr>
        <w:t xml:space="preserve">       </w:t>
      </w:r>
      <w:r w:rsidR="00661101" w:rsidRPr="00F42CEC">
        <w:rPr>
          <w:color w:val="000000"/>
          <w:sz w:val="24"/>
          <w:szCs w:val="24"/>
        </w:rPr>
        <w:t>___________ Е.А.Козорезова</w:t>
      </w:r>
    </w:p>
    <w:p w:rsidR="00661101" w:rsidRPr="00F42CEC" w:rsidRDefault="00661101" w:rsidP="00661101">
      <w:pPr>
        <w:rPr>
          <w:color w:val="000000"/>
          <w:sz w:val="24"/>
          <w:szCs w:val="24"/>
        </w:rPr>
      </w:pPr>
    </w:p>
    <w:p w:rsidR="00661101" w:rsidRPr="00F42CEC" w:rsidRDefault="006D454C" w:rsidP="00661101">
      <w:pPr>
        <w:rPr>
          <w:color w:val="000000"/>
          <w:sz w:val="24"/>
          <w:szCs w:val="24"/>
        </w:rPr>
      </w:pPr>
      <w:r w:rsidRPr="00F42CEC"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661101" w:rsidRPr="00F42CEC">
        <w:rPr>
          <w:color w:val="000000"/>
          <w:sz w:val="24"/>
          <w:szCs w:val="24"/>
        </w:rPr>
        <w:t xml:space="preserve">Приказ № </w:t>
      </w:r>
      <w:r w:rsidR="00644AE8" w:rsidRPr="00F42CEC">
        <w:rPr>
          <w:color w:val="000000"/>
          <w:sz w:val="24"/>
          <w:szCs w:val="24"/>
        </w:rPr>
        <w:t>52</w:t>
      </w:r>
      <w:r w:rsidR="00661101" w:rsidRPr="00F42CEC">
        <w:rPr>
          <w:color w:val="000000"/>
          <w:sz w:val="24"/>
          <w:szCs w:val="24"/>
        </w:rPr>
        <w:t xml:space="preserve">   от</w:t>
      </w:r>
      <w:r w:rsidR="00644AE8" w:rsidRPr="00F42CEC">
        <w:rPr>
          <w:color w:val="000000"/>
          <w:sz w:val="24"/>
          <w:szCs w:val="24"/>
        </w:rPr>
        <w:t xml:space="preserve">  01.09</w:t>
      </w:r>
      <w:r w:rsidR="00E34506" w:rsidRPr="00F42CEC">
        <w:rPr>
          <w:color w:val="000000"/>
          <w:sz w:val="24"/>
          <w:szCs w:val="24"/>
        </w:rPr>
        <w:t xml:space="preserve"> </w:t>
      </w:r>
      <w:r w:rsidR="00661101" w:rsidRPr="00F42CEC">
        <w:rPr>
          <w:color w:val="000000"/>
          <w:sz w:val="24"/>
          <w:szCs w:val="24"/>
        </w:rPr>
        <w:t>.2013 г.</w:t>
      </w:r>
    </w:p>
    <w:p w:rsidR="00661101" w:rsidRDefault="00661101" w:rsidP="00661101">
      <w:pPr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C4F5C" w:rsidRDefault="001C4F5C" w:rsidP="00074C8F">
      <w:pPr>
        <w:shd w:val="clear" w:color="auto" w:fill="FFFFFF"/>
        <w:tabs>
          <w:tab w:val="left" w:pos="1958"/>
        </w:tabs>
        <w:ind w:firstLine="709"/>
        <w:jc w:val="right"/>
        <w:rPr>
          <w:bCs/>
          <w:color w:val="000000"/>
          <w:sz w:val="24"/>
          <w:szCs w:val="24"/>
        </w:rPr>
      </w:pPr>
    </w:p>
    <w:p w:rsidR="00074C8F" w:rsidRPr="00F42CEC" w:rsidRDefault="00074C8F" w:rsidP="00E50359">
      <w:pPr>
        <w:shd w:val="clear" w:color="auto" w:fill="FFFFFF"/>
        <w:tabs>
          <w:tab w:val="left" w:pos="1958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tabs>
          <w:tab w:val="left" w:pos="1958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F42CEC">
        <w:rPr>
          <w:b/>
          <w:bCs/>
          <w:color w:val="000000"/>
          <w:sz w:val="28"/>
          <w:szCs w:val="28"/>
        </w:rPr>
        <w:t>ПОЛОЖЕНИЕ</w:t>
      </w:r>
    </w:p>
    <w:p w:rsidR="00E50359" w:rsidRPr="00F42CEC" w:rsidRDefault="00E50359" w:rsidP="00E50359">
      <w:pPr>
        <w:shd w:val="clear" w:color="auto" w:fill="FFFFFF"/>
        <w:tabs>
          <w:tab w:val="left" w:pos="1958"/>
        </w:tabs>
        <w:ind w:firstLine="709"/>
        <w:jc w:val="center"/>
        <w:rPr>
          <w:bCs/>
          <w:color w:val="000000"/>
          <w:sz w:val="28"/>
          <w:szCs w:val="28"/>
        </w:rPr>
      </w:pPr>
      <w:r w:rsidRPr="00F42CEC">
        <w:rPr>
          <w:b/>
          <w:bCs/>
          <w:color w:val="000000"/>
          <w:sz w:val="28"/>
          <w:szCs w:val="28"/>
        </w:rPr>
        <w:t>о единых требованиях к устной и письменной речи учащихся, к проведению письменных работ и проверке тетрадей.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50359" w:rsidRPr="00F42CEC" w:rsidRDefault="00F42CEC" w:rsidP="00E5035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42CEC">
        <w:rPr>
          <w:b/>
          <w:bCs/>
          <w:color w:val="000000"/>
          <w:sz w:val="28"/>
          <w:szCs w:val="28"/>
          <w:lang w:val="en-US"/>
        </w:rPr>
        <w:t>I</w:t>
      </w:r>
      <w:r w:rsidRPr="00F42CEC">
        <w:rPr>
          <w:b/>
          <w:bCs/>
          <w:color w:val="000000"/>
          <w:sz w:val="28"/>
          <w:szCs w:val="28"/>
        </w:rPr>
        <w:t xml:space="preserve">. </w:t>
      </w:r>
      <w:r w:rsidR="00E50359" w:rsidRPr="00F42CEC">
        <w:rPr>
          <w:b/>
          <w:bCs/>
          <w:color w:val="000000"/>
          <w:sz w:val="28"/>
          <w:szCs w:val="28"/>
        </w:rPr>
        <w:t>Требования к устной и письменной речи</w:t>
      </w: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Владение грамотной речью является непременным условием активного творческого участия каждого гражданина страны. В настоящее время предъявляются все более высокие требования к уровню владения языком как орудием познания, общения и творческого созидания.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Формирование речевой культуры подрастающего поколения как необходимое условие подготовки молодежи к полноценной трудовой деятельности призвана обеспечить, прежде всего, школа. В настоящее время созданы необходимые условия для целенаправленной работы по формированию речевых умений и навыков: в программах усилено внимание к вопросам культуры речи учащихся.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Ведущая роль в овладении учениками культурой устной и письменной речи, прочными орфографическими и пунктуационными навыками принадлежит преподавателям русского языка и литературы, которые должны выполнить эту задачу за восемь лет обучения учащихся в школе. Однако родной язык в общеобразовательной школе не только предмет изучения, но и средство обучения основам всех наук. В связи с этим необходима такая постановка преподавания всех предметов в школе, при которой воспитание речевой культуры учащихся осуществляется в единстве, общими силами всех учителей; требования, предъявляемые на уроках русского языка, должны поддерживаться учителями всех </w:t>
      </w:r>
      <w:proofErr w:type="gramStart"/>
      <w:r w:rsidRPr="00F42CEC">
        <w:rPr>
          <w:color w:val="000000"/>
          <w:sz w:val="28"/>
          <w:szCs w:val="28"/>
        </w:rPr>
        <w:t>предметов</w:t>
      </w:r>
      <w:proofErr w:type="gramEnd"/>
      <w:r w:rsidRPr="00F42CEC">
        <w:rPr>
          <w:color w:val="000000"/>
          <w:sz w:val="28"/>
          <w:szCs w:val="28"/>
        </w:rPr>
        <w:t xml:space="preserve"> как на уроках, так и во время внеклассных занятий. Администрации школы необходимо направлять, координировать и контролировать работу по осуществлению единого речевого режима в школе. Следует включать вопросы о единых требованиях к устной и письменной речи школьников в работу педагогических советов, в </w:t>
      </w:r>
      <w:r w:rsidRPr="00F42CEC">
        <w:rPr>
          <w:color w:val="000000"/>
          <w:sz w:val="28"/>
          <w:szCs w:val="28"/>
        </w:rPr>
        <w:lastRenderedPageBreak/>
        <w:t xml:space="preserve">систему </w:t>
      </w:r>
      <w:proofErr w:type="spellStart"/>
      <w:r w:rsidRPr="00F42CEC">
        <w:rPr>
          <w:color w:val="000000"/>
          <w:sz w:val="28"/>
          <w:szCs w:val="28"/>
        </w:rPr>
        <w:t>внутришкольного</w:t>
      </w:r>
      <w:proofErr w:type="spellEnd"/>
      <w:r w:rsidRPr="00F42CEC">
        <w:rPr>
          <w:color w:val="000000"/>
          <w:sz w:val="28"/>
          <w:szCs w:val="28"/>
        </w:rPr>
        <w:t xml:space="preserve"> контроля, организовывать обмен опытом учителей-предметников и проводить совместные заседания методических объединений, посвященные вопросам повышения культуры речи учащихся. Необходимо привлекать учащихся к активной борьбе за чистоту и правильность русской речи, использовать стенды «Пиши правильно», «Люби и </w:t>
      </w:r>
      <w:proofErr w:type="gramStart"/>
      <w:r w:rsidRPr="00F42CEC">
        <w:rPr>
          <w:color w:val="000000"/>
          <w:sz w:val="28"/>
          <w:szCs w:val="28"/>
        </w:rPr>
        <w:t>знай</w:t>
      </w:r>
      <w:proofErr w:type="gramEnd"/>
      <w:r w:rsidRPr="00F42CEC">
        <w:rPr>
          <w:color w:val="000000"/>
          <w:sz w:val="28"/>
          <w:szCs w:val="28"/>
        </w:rPr>
        <w:t xml:space="preserve"> русский язык», «Правильно ли мы говорим?».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Успех работы по повышению культуры речи и общей культуры учебного труда учащихся зависит от слаженной деятельности всего педагогического коллектива школы, от того, как проводятся в жизнь единые требования к устной и письменной речи учащихся всеми учителями и другими работниками школы.</w:t>
      </w:r>
    </w:p>
    <w:p w:rsidR="00E50359" w:rsidRPr="00F42CEC" w:rsidRDefault="00F42CEC" w:rsidP="00F42CEC">
      <w:pPr>
        <w:shd w:val="clear" w:color="auto" w:fill="FFFFFF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          </w:t>
      </w:r>
      <w:r w:rsidR="00E50359" w:rsidRPr="00F42CEC">
        <w:rPr>
          <w:color w:val="000000"/>
          <w:sz w:val="28"/>
          <w:szCs w:val="28"/>
        </w:rPr>
        <w:t>Любое высказывание учащихся в устной и письменной форме (развернутый ответ на определенную тему, доклад, описание физического или химического опыта, рецензия на ответ товарища и т. д.) следует оценивать, учитывая содержание высказывания, логическое построение и речевое оформление.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Учащиеся должны уметь: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говорить или писать на тему, соблюдая ее границы;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отбирать наиболее существенные факты и сведения для раскрытия темы и основной идеи высказывания;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правильно и точно пользоваться языковыми средствами для оформления высказывания;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строить высказывание в определенном стиле (разговорном, научном, публицистическом и др.) в зависимости от цели и ситуации общения (на уроке, собрании, экскурсии, в походе и т. д.);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отвечать громко, четко, с соблюдением логических ударений, пауз и правильной интонации;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Грамотно оформленным следует считать высказывание, в котором соблюдаются: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1) правила произношения и ударения;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2) правила употребления слов в соответствии с их значением, закрепленным в словарях, и особенностями использования в различных стилях речи;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3)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4) правила орфографии и пунктуации, 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др.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Речь учащихся должна быть выразительной, что достигается </w:t>
      </w:r>
      <w:r w:rsidRPr="00F42CEC">
        <w:rPr>
          <w:color w:val="000000"/>
          <w:sz w:val="28"/>
          <w:szCs w:val="28"/>
        </w:rPr>
        <w:lastRenderedPageBreak/>
        <w:t>разнообразием словаря, богатством грамматического строя, уместным использованием эмоционально окрашенных средств речи.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Для речевой культуры учащихся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т. д.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2CEC">
        <w:rPr>
          <w:b/>
          <w:bCs/>
          <w:color w:val="000000"/>
          <w:sz w:val="28"/>
          <w:szCs w:val="28"/>
          <w:lang w:val="en-US"/>
        </w:rPr>
        <w:t>II</w:t>
      </w:r>
      <w:r w:rsidRPr="00F42CEC">
        <w:rPr>
          <w:b/>
          <w:bCs/>
          <w:color w:val="000000"/>
          <w:sz w:val="28"/>
          <w:szCs w:val="28"/>
        </w:rPr>
        <w:t xml:space="preserve">. Работа </w:t>
      </w:r>
      <w:r w:rsidRPr="00F42CEC">
        <w:rPr>
          <w:b/>
          <w:color w:val="000000"/>
          <w:sz w:val="28"/>
          <w:szCs w:val="28"/>
        </w:rPr>
        <w:t>педагогического коллектива по осуществлению единых требований к устной и письменной речи учащихся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 этой целью рекомендуется: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1. Каждому учителю при подготовке к уроку тщательно продумывать ход изложения материала, правильность и точность всех формулировок; грамотно оформлять все виды записей (на классной доске, в школьном журнале, в дневниках учащихся, в рабочих планах и т. п.); писать разборчивым почерком.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2. Учителям начальных классов постоянно формировать представление у учащихся о богатстве русской речи, регулярно проводить обучение нормам литературного языка, особое внимание уделять новой и более трудной для школьников форме речи - письменной, всем формам ее проявления, записям решения задач в тетради по математике, записям наблюдений за природой в «Дневнике наблюдений» по природоведению; при планировании работы предусматривать развитие навыков связной речи и обучение выразительному чтению на всех уроках; учителям - предметникам, ведущим в начальных классах уроки музыки, изобразительного искусства, физической культуры, усилить внимание к вопросам повышения культуры речи младших школьников, учитывая, что в 1-4 классах закладываются основы грамоты и речевой культуры.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 Учителям - предметникам: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Больше внимания уделять формированию на всех уроках умений анализировать, сравнивать, сопоставлять изученный материал, при ответе приводить необходимые доказательства, делать выводы и обобщения.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На уроках проводить специальную работу, направленную на полноценное восприятие учащимися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ходе этой работы учащимся целесообразно предлагать такие задания, как например: сформулировать тему и основную мысль сообщения учителя, составить план.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Шире использовать выразительное чтение вслух как один из важнейших приемов формирования культуры устной речи учащихся, как средство эмоционального и логического осмысления текста.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lastRenderedPageBreak/>
        <w:t>Настойчиво учить школьников работать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 д.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Систематически проводить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учебной дисциплине. Содержание таких таблиц обновлять по мере необходимости.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 Всем работникам школы: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Добиваться повышения культуры устной разговорной речи учащихся, исправлять неправильную речь, соблюдая при этом необходимый такт, бороться с употреблением жаргонных, вульгарных, а также диалектных слов и выражений, как на уроке, так и вне урока. В условиях диалектного говора учителя русского языка, зная особенности диалектной речи, должны предупреждать учителей других предметов о недостатках произношения школьников и проводить консультации о приемах исправления диалектных недочетов в речи учащихся.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Шире использовать все формы внеклассной работы (олимпиады, конкурсы, факультативные и кружковые занятия, диспуты, собрания и т. п.) для совершенствования речевой культуры учащихся.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Тщательно проверять грамотность лозунгов и плакатов, стенных школьных газет, объявлений, а также документов, выдаваемых на руки учащимся.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учащихся в школе и дома.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0359" w:rsidRPr="00F42CEC" w:rsidRDefault="00F42CEC" w:rsidP="00E5035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F42CEC">
        <w:rPr>
          <w:b/>
          <w:color w:val="000000"/>
          <w:sz w:val="28"/>
          <w:szCs w:val="28"/>
          <w:lang w:val="en-US"/>
        </w:rPr>
        <w:t>III</w:t>
      </w:r>
      <w:r w:rsidRPr="00F42CEC">
        <w:rPr>
          <w:b/>
          <w:color w:val="000000"/>
          <w:sz w:val="28"/>
          <w:szCs w:val="28"/>
        </w:rPr>
        <w:t>.</w:t>
      </w:r>
      <w:r w:rsidR="00E50359" w:rsidRPr="00F42CEC">
        <w:rPr>
          <w:b/>
          <w:color w:val="000000"/>
          <w:sz w:val="28"/>
          <w:szCs w:val="28"/>
        </w:rPr>
        <w:t xml:space="preserve"> О письменных работах учащихся общеобразовательных школ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Организация и </w:t>
      </w:r>
      <w:proofErr w:type="gramStart"/>
      <w:r w:rsidRPr="00F42CEC">
        <w:rPr>
          <w:color w:val="000000"/>
          <w:sz w:val="28"/>
          <w:szCs w:val="28"/>
        </w:rPr>
        <w:t>контроль за</w:t>
      </w:r>
      <w:proofErr w:type="gramEnd"/>
      <w:r w:rsidRPr="00F42CEC">
        <w:rPr>
          <w:color w:val="000000"/>
          <w:sz w:val="28"/>
          <w:szCs w:val="28"/>
        </w:rPr>
        <w:t xml:space="preserve"> всеми видами письменных работ осуществляется на основе единых требований к устной и письменной речи учащихся.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2CEC">
        <w:rPr>
          <w:b/>
          <w:color w:val="000000"/>
          <w:sz w:val="28"/>
          <w:szCs w:val="28"/>
        </w:rPr>
        <w:t>1. Виды письменных работ учащихся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1.1. Основными видами классных и домашних письменных работ учащихся являются обучающие работы, к которым относятся: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упражнения по русскому, родному и иностранным языкам, математике, </w:t>
      </w:r>
      <w:r w:rsidRPr="00F42CEC">
        <w:rPr>
          <w:color w:val="000000"/>
          <w:sz w:val="28"/>
          <w:szCs w:val="28"/>
        </w:rPr>
        <w:lastRenderedPageBreak/>
        <w:t>физике, химии;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конспекты первоисточников и рефераты по истории, обществоведению, географии и литературе в 5 - 9  классах;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планы статей и других материалов из учебников;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сочинения и письменные ответы на вопросы по русскому языку и литературе;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составление аналитических и обобщающих таблиц, схем и т.п. (без копирования готовых таблиц и схем учебников);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фиксация наблюдений в природе, осуществляемых в процессе изучения природоведения во 2 - 5 классах, биологии, географии;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различные виды рабочих записей и зарисовок по ходу и результатам лабораторных (практических) работ по природоведению, биологии, географии, физике, химии, трудовому обучению в 5 - 9 классах (без копирования в тетради соответствующих рисунков из учебника).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1.2. По русскому, родному и иностранным языкам, литературе, математике, физике и химии проводятся текущие и итоговые письменные контрольные работы. 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учетом специфики предмета, степени сложности изучаемого материала, а также особенностей учащихся каждого </w:t>
      </w:r>
      <w:r w:rsidRPr="00F42CEC">
        <w:rPr>
          <w:bCs/>
          <w:color w:val="000000"/>
          <w:sz w:val="28"/>
          <w:szCs w:val="28"/>
        </w:rPr>
        <w:t xml:space="preserve">класса. Для проведения текущих </w:t>
      </w:r>
      <w:r w:rsidRPr="00F42CEC">
        <w:rPr>
          <w:color w:val="000000"/>
          <w:sz w:val="28"/>
          <w:szCs w:val="28"/>
        </w:rPr>
        <w:t xml:space="preserve">контрольных работ </w:t>
      </w:r>
      <w:r w:rsidRPr="00F42CEC">
        <w:rPr>
          <w:bCs/>
          <w:color w:val="000000"/>
          <w:sz w:val="28"/>
          <w:szCs w:val="28"/>
        </w:rPr>
        <w:t xml:space="preserve">учитель может отводить </w:t>
      </w:r>
      <w:r w:rsidRPr="00F42CEC">
        <w:rPr>
          <w:color w:val="000000"/>
          <w:sz w:val="28"/>
          <w:szCs w:val="28"/>
        </w:rPr>
        <w:t xml:space="preserve">весь урок или </w:t>
      </w:r>
      <w:r w:rsidRPr="00F42CEC">
        <w:rPr>
          <w:bCs/>
          <w:color w:val="000000"/>
          <w:sz w:val="28"/>
          <w:szCs w:val="28"/>
        </w:rPr>
        <w:t xml:space="preserve">только </w:t>
      </w:r>
      <w:r w:rsidRPr="00F42CEC">
        <w:rPr>
          <w:color w:val="000000"/>
          <w:sz w:val="28"/>
          <w:szCs w:val="28"/>
        </w:rPr>
        <w:t>часть его.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bCs/>
          <w:color w:val="000000"/>
          <w:sz w:val="28"/>
          <w:szCs w:val="28"/>
        </w:rPr>
        <w:t xml:space="preserve">Итоговые контрольные </w:t>
      </w:r>
      <w:r w:rsidRPr="00F42CEC">
        <w:rPr>
          <w:color w:val="000000"/>
          <w:sz w:val="28"/>
          <w:szCs w:val="28"/>
        </w:rPr>
        <w:t>работы проводятся: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после изучения наиболее значительных тем программы;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в конце </w:t>
      </w:r>
      <w:r w:rsidRPr="00F42CEC">
        <w:rPr>
          <w:bCs/>
          <w:color w:val="000000"/>
          <w:sz w:val="28"/>
          <w:szCs w:val="28"/>
        </w:rPr>
        <w:t xml:space="preserve">учебной </w:t>
      </w:r>
      <w:r w:rsidRPr="00F42CEC">
        <w:rPr>
          <w:color w:val="000000"/>
          <w:sz w:val="28"/>
          <w:szCs w:val="28"/>
        </w:rPr>
        <w:t>четверти, полугодия;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Время проведения итоговых контрольных работ в целях предупреждения перегрузки учащихся определяется общешкольным графиком, составляемым руководителями школ по согласованию с учителями. В один рабочий день следует давать в классе только одну письменную итоговую контрольную работу, а в течение недели – не более двух.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2CEC">
        <w:rPr>
          <w:b/>
          <w:sz w:val="28"/>
          <w:szCs w:val="28"/>
        </w:rPr>
        <w:t>2. Количество и назначение ученических тетрадей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sz w:val="28"/>
          <w:szCs w:val="28"/>
        </w:rPr>
        <w:t xml:space="preserve">2.1. Для выполнения всех видов обучающих работ </w:t>
      </w:r>
      <w:r w:rsidRPr="00F42CEC">
        <w:rPr>
          <w:color w:val="000000"/>
          <w:sz w:val="28"/>
          <w:szCs w:val="28"/>
        </w:rPr>
        <w:t>ученики должны иметь следующее количество тетрадей: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русскому языку в 1–4 классах - по 2 тетради, в 5 - 9 классах - по 4тетради, в том числе одна тетрадь для изложений и сочинений и тетрадь для контрольных работ;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2CEC">
        <w:rPr>
          <w:color w:val="000000"/>
          <w:sz w:val="28"/>
          <w:szCs w:val="28"/>
        </w:rPr>
        <w:t>по литературе - 1 тетрадь;</w:t>
      </w:r>
      <w:proofErr w:type="gramEnd"/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2CEC">
        <w:rPr>
          <w:color w:val="000000"/>
          <w:sz w:val="28"/>
          <w:szCs w:val="28"/>
        </w:rPr>
        <w:t xml:space="preserve">по математике в 1 - 4 классах - по 2 тетради (в начальной школе, кроме того, тетрадь на печатной основе), в  5- 9 классах - 3 тетради (2 по алгебре и 1 </w:t>
      </w:r>
      <w:r w:rsidRPr="00F42CEC">
        <w:rPr>
          <w:color w:val="000000"/>
          <w:sz w:val="28"/>
          <w:szCs w:val="28"/>
        </w:rPr>
        <w:lastRenderedPageBreak/>
        <w:t>по геометрии), в 9 классе - 2 тетради, из них 1 по алгебре и началам анализа и 1 - по геометрии (кроме того, необходима тетрадь для контрольных работ;</w:t>
      </w:r>
      <w:proofErr w:type="gramEnd"/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иностранным языкам - по 2 тетради в 5—9 классах, по 1 тетради - словарю для записи иностранных слов в 5 - 9 классах;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физике и химии - 2 тетради, одна - для выполнения классных и домашних обучающих работ, решения задач, вторая 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по биологии, географии, истории, обществоведению;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2.2. Для контрольных работ по русскому, родному языкам, литературе, математике, физике, химии выделяются специальные тетради, которые в течение всего учебного года хранятся в школе и выдаются ученикам для выполнения в них работ над ошибками. В 1-9 классах в тетрадях по русскому языку и литературе записывается вид работы и строкой ниже - ее название. 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Например: Диктант. Изложение. Сочинение.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                   Пушок. В тайге. Боевые ордена. </w:t>
      </w:r>
    </w:p>
    <w:p w:rsidR="00E50359" w:rsidRPr="00F42CEC" w:rsidRDefault="00E50359" w:rsidP="00E50359">
      <w:pPr>
        <w:shd w:val="clear" w:color="auto" w:fill="FFFFFF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То же относится к обозначению кратковременных работ, выполняемых в обычных тетрадях.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физике, химии записываются слова «Контрольная работа», строкой ниже — название темы, по математике в 5—9 классах уточняется предмет, по которому проводится контрольная работа, например: «Контрольная работа по</w:t>
      </w:r>
      <w:r w:rsidR="00F30B2D" w:rsidRPr="00F42CEC">
        <w:rPr>
          <w:color w:val="000000"/>
          <w:sz w:val="28"/>
          <w:szCs w:val="28"/>
        </w:rPr>
        <w:t xml:space="preserve"> теме «      »</w:t>
      </w:r>
      <w:proofErr w:type="gramStart"/>
      <w:r w:rsidR="00F30B2D" w:rsidRPr="00F42CEC">
        <w:rPr>
          <w:color w:val="000000"/>
          <w:sz w:val="28"/>
          <w:szCs w:val="28"/>
        </w:rPr>
        <w:t xml:space="preserve"> .</w:t>
      </w:r>
      <w:proofErr w:type="gramEnd"/>
      <w:r w:rsidRPr="00F42CEC">
        <w:rPr>
          <w:color w:val="000000"/>
          <w:sz w:val="28"/>
          <w:szCs w:val="28"/>
        </w:rPr>
        <w:t xml:space="preserve">В начальных классах в тетрадях для контрольных работ </w:t>
      </w:r>
      <w:r w:rsidR="00F30B2D" w:rsidRPr="00F42CEC">
        <w:rPr>
          <w:color w:val="000000"/>
          <w:sz w:val="28"/>
          <w:szCs w:val="28"/>
        </w:rPr>
        <w:t xml:space="preserve">пишутся </w:t>
      </w:r>
      <w:r w:rsidRPr="00F42CEC">
        <w:rPr>
          <w:color w:val="000000"/>
          <w:sz w:val="28"/>
          <w:szCs w:val="28"/>
        </w:rPr>
        <w:t xml:space="preserve">слова «Контрольная работа» </w:t>
      </w:r>
      <w:r w:rsidR="00F30B2D" w:rsidRPr="00F42CEC">
        <w:rPr>
          <w:color w:val="000000"/>
          <w:sz w:val="28"/>
          <w:szCs w:val="28"/>
        </w:rPr>
        <w:t>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2CEC">
        <w:rPr>
          <w:b/>
          <w:color w:val="000000"/>
          <w:sz w:val="28"/>
          <w:szCs w:val="28"/>
        </w:rPr>
        <w:t>3. Порядок ведения тетрадей учащимися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Все записи в тетрадках учащиеся должны проводить с соблюдением следующих требований: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3.1. Писать аккуратным, разборчивым почерком.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3.2. 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 п.), класс, название школы, местонахождение школы, фамилию и имя ученика.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Тетради учащихся 1 - </w:t>
      </w:r>
      <w:r w:rsidR="00F30B2D" w:rsidRPr="00F42CEC">
        <w:rPr>
          <w:color w:val="000000"/>
          <w:sz w:val="28"/>
          <w:szCs w:val="28"/>
        </w:rPr>
        <w:t>9</w:t>
      </w:r>
      <w:r w:rsidRPr="00F42CEC">
        <w:rPr>
          <w:color w:val="000000"/>
          <w:sz w:val="28"/>
          <w:szCs w:val="28"/>
        </w:rPr>
        <w:t xml:space="preserve"> классов рекомендуется подписывать по следующему образцу:</w:t>
      </w:r>
    </w:p>
    <w:p w:rsidR="00E50359" w:rsidRPr="00F42CEC" w:rsidRDefault="00E50359" w:rsidP="00E50359">
      <w:pPr>
        <w:shd w:val="clear" w:color="auto" w:fill="FFFFFF"/>
        <w:ind w:left="709"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Тетрадь</w:t>
      </w:r>
    </w:p>
    <w:p w:rsidR="00E50359" w:rsidRPr="00F42CEC" w:rsidRDefault="00E50359" w:rsidP="00E50359">
      <w:pPr>
        <w:shd w:val="clear" w:color="auto" w:fill="FFFFFF"/>
        <w:ind w:left="709"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для работ </w:t>
      </w:r>
      <w:proofErr w:type="gramStart"/>
      <w:r w:rsidRPr="00F42CEC">
        <w:rPr>
          <w:color w:val="000000"/>
          <w:sz w:val="28"/>
          <w:szCs w:val="28"/>
        </w:rPr>
        <w:t>по</w:t>
      </w:r>
      <w:proofErr w:type="gramEnd"/>
    </w:p>
    <w:p w:rsidR="00E50359" w:rsidRPr="00F42CEC" w:rsidRDefault="00E50359" w:rsidP="00E50359">
      <w:pPr>
        <w:shd w:val="clear" w:color="auto" w:fill="FFFFFF"/>
        <w:ind w:left="709"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русскому языку (или математике)</w:t>
      </w:r>
    </w:p>
    <w:p w:rsidR="00E50359" w:rsidRPr="00F42CEC" w:rsidRDefault="00E50359" w:rsidP="00E50359">
      <w:pPr>
        <w:shd w:val="clear" w:color="auto" w:fill="FFFFFF"/>
        <w:ind w:left="709"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ученика 2 класса </w:t>
      </w:r>
    </w:p>
    <w:p w:rsidR="00F30B2D" w:rsidRPr="00F42CEC" w:rsidRDefault="00F30B2D" w:rsidP="00E50359">
      <w:pPr>
        <w:shd w:val="clear" w:color="auto" w:fill="FFFFFF"/>
        <w:ind w:left="709"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МБОУ «</w:t>
      </w:r>
      <w:proofErr w:type="spellStart"/>
      <w:r w:rsidRPr="00F42CEC">
        <w:rPr>
          <w:color w:val="000000"/>
          <w:sz w:val="28"/>
          <w:szCs w:val="28"/>
        </w:rPr>
        <w:t>Платово</w:t>
      </w:r>
      <w:proofErr w:type="spellEnd"/>
      <w:r w:rsidRPr="00F42CEC">
        <w:rPr>
          <w:color w:val="000000"/>
          <w:sz w:val="28"/>
          <w:szCs w:val="28"/>
        </w:rPr>
        <w:t>-Ивановская ООШ»</w:t>
      </w:r>
    </w:p>
    <w:p w:rsidR="00E50359" w:rsidRPr="00F42CEC" w:rsidRDefault="00E50359" w:rsidP="00E50359">
      <w:pPr>
        <w:shd w:val="clear" w:color="auto" w:fill="FFFFFF"/>
        <w:ind w:left="709"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Смирнова Андрея.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Тетради для учащихся 1 класса подписываются только учителем.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2CEC">
        <w:rPr>
          <w:color w:val="000000"/>
          <w:sz w:val="28"/>
          <w:szCs w:val="28"/>
        </w:rPr>
        <w:t>3.3. Соблюдать поля с внешней стороны.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3.4. Указывать дату выполнения работы цифр</w:t>
      </w:r>
      <w:r w:rsidR="001C4F5C" w:rsidRPr="00F42CEC">
        <w:rPr>
          <w:color w:val="000000"/>
          <w:sz w:val="28"/>
          <w:szCs w:val="28"/>
        </w:rPr>
        <w:t>ами на полях (например, 10.09.13г.</w:t>
      </w:r>
      <w:r w:rsidRPr="00F42CEC">
        <w:rPr>
          <w:color w:val="000000"/>
          <w:sz w:val="28"/>
          <w:szCs w:val="28"/>
        </w:rPr>
        <w:t xml:space="preserve">). В тетрадях по русскому и иностранному языкам число и месяц записываются словами в форме именительного падежа (например, десятое </w:t>
      </w:r>
      <w:r w:rsidRPr="00F42CEC">
        <w:rPr>
          <w:color w:val="000000"/>
          <w:sz w:val="28"/>
          <w:szCs w:val="28"/>
        </w:rPr>
        <w:lastRenderedPageBreak/>
        <w:t>сентября).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В 1 классе в первом полугодии дата работ по русскому языку и математике не пишется. Со второго полугодия первого класса, а также во 2-4 классах обозначается время выполнения работы: число арабской цифрой, а название месяца - прописью.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3.5. Писать на отдельной строке название темы урока, а также темы письменных работ (изложений, сочинений, практических и других работ).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3.6. Обозначать номер упражнения, задачи или указывать вид выполняемой работы (план, конспект, ответы на вопросы и т. д.), указывать, где выполняется работа (классная или домашняя).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3.7. Соблюдать красную строку.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3.8. Для учащихся 1 - 4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3.9.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– с применением линейки или циркуля.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2CEC">
        <w:rPr>
          <w:b/>
          <w:bCs/>
          <w:color w:val="000000"/>
          <w:sz w:val="28"/>
          <w:szCs w:val="28"/>
        </w:rPr>
        <w:t>4. Порядок проверки письменных работ учителями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4.1. Тетради учащихся, в которых выполняются обучающие классные и домашние работы, проверяются: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русскому языку и математике: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в </w:t>
      </w:r>
      <w:r w:rsidR="00C753BD" w:rsidRPr="00F42CEC">
        <w:rPr>
          <w:color w:val="000000"/>
          <w:sz w:val="28"/>
          <w:szCs w:val="28"/>
        </w:rPr>
        <w:t>1</w:t>
      </w:r>
      <w:r w:rsidRPr="00F42CEC">
        <w:rPr>
          <w:color w:val="000000"/>
          <w:sz w:val="28"/>
          <w:szCs w:val="28"/>
        </w:rPr>
        <w:t xml:space="preserve"> - </w:t>
      </w:r>
      <w:r w:rsidR="00C753BD" w:rsidRPr="00F42CEC">
        <w:rPr>
          <w:color w:val="000000"/>
          <w:sz w:val="28"/>
          <w:szCs w:val="28"/>
        </w:rPr>
        <w:t>4</w:t>
      </w:r>
      <w:r w:rsidRPr="00F42CEC">
        <w:rPr>
          <w:color w:val="000000"/>
          <w:sz w:val="28"/>
          <w:szCs w:val="28"/>
        </w:rPr>
        <w:t xml:space="preserve">и в первом полугодии </w:t>
      </w:r>
      <w:r w:rsidR="00C753BD" w:rsidRPr="00F42CEC">
        <w:rPr>
          <w:color w:val="000000"/>
          <w:sz w:val="28"/>
          <w:szCs w:val="28"/>
        </w:rPr>
        <w:t>5</w:t>
      </w:r>
      <w:r w:rsidRPr="00F42CEC">
        <w:rPr>
          <w:color w:val="000000"/>
          <w:sz w:val="28"/>
          <w:szCs w:val="28"/>
        </w:rPr>
        <w:t xml:space="preserve"> класса – после каждого урока у всех учеников;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2CEC">
        <w:rPr>
          <w:color w:val="000000"/>
          <w:sz w:val="28"/>
          <w:szCs w:val="28"/>
        </w:rPr>
        <w:t xml:space="preserve">во </w:t>
      </w:r>
      <w:r w:rsidRPr="00F42CEC">
        <w:rPr>
          <w:color w:val="000000"/>
          <w:sz w:val="28"/>
          <w:szCs w:val="28"/>
          <w:lang w:val="en-US"/>
        </w:rPr>
        <w:t>II</w:t>
      </w:r>
      <w:r w:rsidRPr="00F42CEC">
        <w:rPr>
          <w:color w:val="000000"/>
          <w:sz w:val="28"/>
          <w:szCs w:val="28"/>
        </w:rPr>
        <w:t xml:space="preserve"> полугодии </w:t>
      </w:r>
      <w:r w:rsidR="00C753BD" w:rsidRPr="00F42CEC">
        <w:rPr>
          <w:color w:val="000000"/>
          <w:sz w:val="28"/>
          <w:szCs w:val="28"/>
        </w:rPr>
        <w:t>5</w:t>
      </w:r>
      <w:r w:rsidRPr="00F42CEC">
        <w:rPr>
          <w:color w:val="000000"/>
          <w:sz w:val="28"/>
          <w:szCs w:val="28"/>
        </w:rPr>
        <w:t xml:space="preserve"> класса и в 6—9 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неделю тетради всех учащихся проверялись (по геометрии в 6 - 9 классах – один раз в две недели);</w:t>
      </w:r>
      <w:proofErr w:type="gramEnd"/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2CEC">
        <w:rPr>
          <w:color w:val="000000"/>
          <w:sz w:val="28"/>
          <w:szCs w:val="28"/>
        </w:rPr>
        <w:t xml:space="preserve">по иностранным языкам в </w:t>
      </w:r>
      <w:r w:rsidR="00C753BD" w:rsidRPr="00F42CEC">
        <w:rPr>
          <w:color w:val="000000"/>
          <w:sz w:val="28"/>
          <w:szCs w:val="28"/>
        </w:rPr>
        <w:t>4</w:t>
      </w:r>
      <w:r w:rsidRPr="00F42CEC">
        <w:rPr>
          <w:color w:val="000000"/>
          <w:sz w:val="28"/>
          <w:szCs w:val="28"/>
        </w:rPr>
        <w:t xml:space="preserve"> - </w:t>
      </w:r>
      <w:r w:rsidR="00C753BD" w:rsidRPr="00F42CEC">
        <w:rPr>
          <w:color w:val="000000"/>
          <w:sz w:val="28"/>
          <w:szCs w:val="28"/>
        </w:rPr>
        <w:t>5</w:t>
      </w:r>
      <w:r w:rsidRPr="00F42CEC">
        <w:rPr>
          <w:color w:val="000000"/>
          <w:sz w:val="28"/>
          <w:szCs w:val="28"/>
        </w:rPr>
        <w:t xml:space="preserve"> классах – после каждого урока; в 6 - 9 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2 недели проверялись тетради учащихся 6 - 9 классов, а тетради - словари – не реже одного раза в месяц;</w:t>
      </w:r>
      <w:proofErr w:type="gramEnd"/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по литературе в 5 - 9 классах – не реже 2 раз в месяц; 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по истории, обществоведению, географии, биологии, физике, химии, </w:t>
      </w:r>
      <w:r w:rsidRPr="00F42CEC">
        <w:rPr>
          <w:color w:val="000000"/>
          <w:sz w:val="28"/>
          <w:szCs w:val="28"/>
        </w:rPr>
        <w:lastRenderedPageBreak/>
        <w:t>трудовому обучени</w:t>
      </w:r>
      <w:proofErr w:type="gramStart"/>
      <w:r w:rsidRPr="00F42CEC">
        <w:rPr>
          <w:color w:val="000000"/>
          <w:sz w:val="28"/>
          <w:szCs w:val="28"/>
        </w:rPr>
        <w:t>ю–</w:t>
      </w:r>
      <w:proofErr w:type="gramEnd"/>
      <w:r w:rsidRPr="00F42CEC">
        <w:rPr>
          <w:color w:val="000000"/>
          <w:sz w:val="28"/>
          <w:szCs w:val="28"/>
        </w:rPr>
        <w:t xml:space="preserve"> выборочно, однако каждая тетрадь должна проверяться не реже одного - двух раз в учебную четверть.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4.3. Проверка контрольных работ учителями осуществляется в следующие сроки: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контрольные диктанты и контрольные работы по математике в 1—9 классах проверяются и возвращаются учащимся к следующему уроку;</w:t>
      </w:r>
    </w:p>
    <w:p w:rsidR="00E50359" w:rsidRPr="00F42CEC" w:rsidRDefault="00E50359" w:rsidP="00E50359">
      <w:pPr>
        <w:shd w:val="clear" w:color="auto" w:fill="FFFFFF"/>
        <w:tabs>
          <w:tab w:val="left" w:pos="5578"/>
        </w:tabs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изложения и сочинения в начальных классах проверяются и возвращаются учащимся не позже чем через 2 дня, а в 5 - 8 классах – через неделю;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сочинения в 9 классе проверяются не более 10 дней;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контрольные работы по математике в 9 классе, физике, химии и иностранному языку в 5 - 9 классах проверяются, как правило, к следующему уроку.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4.4. В проверяемых работах учитель отмечает и исправляет допущенные ошибки, руководствуясь следующим: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при проверке тетрадей и контрольных работ по русскому языку и математике учащихся 1 - 4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</w:t>
      </w:r>
      <w:r w:rsidRPr="00F42CEC">
        <w:rPr>
          <w:color w:val="000000"/>
          <w:sz w:val="28"/>
          <w:szCs w:val="28"/>
          <w:lang w:val="en-US"/>
        </w:rPr>
        <w:t>I</w:t>
      </w:r>
      <w:r w:rsidRPr="00F42CEC">
        <w:rPr>
          <w:color w:val="000000"/>
          <w:sz w:val="28"/>
          <w:szCs w:val="28"/>
        </w:rPr>
        <w:t xml:space="preserve"> – орфографическая ошибка, </w:t>
      </w:r>
      <w:r w:rsidRPr="00F42CEC">
        <w:rPr>
          <w:color w:val="000000"/>
          <w:sz w:val="28"/>
          <w:szCs w:val="28"/>
          <w:lang w:val="en-US"/>
        </w:rPr>
        <w:t>V</w:t>
      </w:r>
      <w:r w:rsidRPr="00F42CEC">
        <w:rPr>
          <w:color w:val="000000"/>
          <w:sz w:val="28"/>
          <w:szCs w:val="28"/>
        </w:rPr>
        <w:t xml:space="preserve"> – пунктуационная);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при проверке изложений и сочинений и 5 -9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</w:t>
      </w:r>
      <w:proofErr w:type="gramStart"/>
      <w:r w:rsidRPr="00F42CEC">
        <w:rPr>
          <w:color w:val="000000"/>
          <w:sz w:val="28"/>
          <w:szCs w:val="28"/>
        </w:rPr>
        <w:t>Р</w:t>
      </w:r>
      <w:proofErr w:type="gramEnd"/>
      <w:r w:rsidRPr="00F42CEC">
        <w:rPr>
          <w:color w:val="000000"/>
          <w:sz w:val="28"/>
          <w:szCs w:val="28"/>
        </w:rPr>
        <w:t>, грамматические – знаком Г;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при проверке тетрадей и контрольных работ учащихся 5 - 9 классов по русскому языку и математике учитель только подчеркивает и отмечает на полях допущенную ошибку, которую исправляет сам ученик;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иностранному языку в 5 - 9 классах учитель исправляет ошибку, допущенную учеником, сам;</w:t>
      </w:r>
    </w:p>
    <w:p w:rsidR="00E50359" w:rsidRPr="00F42CEC" w:rsidRDefault="00E50359" w:rsidP="00E50359">
      <w:pPr>
        <w:shd w:val="clear" w:color="auto" w:fill="FFFFFF"/>
        <w:tabs>
          <w:tab w:val="left" w:pos="5558"/>
        </w:tabs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подчеркивание и исправление ошибок производится учителем только красной пастой (красными чернилами, красным карандашом);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проверив диктант, изложение или сочинение, учитель подсчитывает и записывает количество </w:t>
      </w:r>
      <w:r w:rsidRPr="00F42CEC">
        <w:rPr>
          <w:bCs/>
          <w:color w:val="000000"/>
          <w:sz w:val="28"/>
          <w:szCs w:val="28"/>
        </w:rPr>
        <w:t xml:space="preserve">ошибок по видам, </w:t>
      </w:r>
      <w:r w:rsidRPr="00F42CEC">
        <w:rPr>
          <w:color w:val="000000"/>
          <w:sz w:val="28"/>
          <w:szCs w:val="28"/>
        </w:rPr>
        <w:t>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после подсчета ошибок в установленном порядке выставляется оценка работы.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lastRenderedPageBreak/>
        <w:t>4.5. Все контрольные работы обязательно оцениваются учителем с занесением оценок в классный журнал.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Классные и домашние письменные работы по русскому языку и математике</w:t>
      </w:r>
      <w:r w:rsidR="001C4F5C" w:rsidRPr="00F42CEC">
        <w:rPr>
          <w:color w:val="000000"/>
          <w:sz w:val="28"/>
          <w:szCs w:val="28"/>
        </w:rPr>
        <w:t xml:space="preserve"> в </w:t>
      </w:r>
      <w:r w:rsidRPr="00F42CEC">
        <w:rPr>
          <w:color w:val="000000"/>
          <w:sz w:val="28"/>
          <w:szCs w:val="28"/>
        </w:rPr>
        <w:t xml:space="preserve">5 (начиная со </w:t>
      </w:r>
      <w:r w:rsidRPr="00F42CEC">
        <w:rPr>
          <w:color w:val="000000"/>
          <w:sz w:val="28"/>
          <w:szCs w:val="28"/>
          <w:lang w:val="en-US"/>
        </w:rPr>
        <w:t>II</w:t>
      </w:r>
      <w:r w:rsidRPr="00F42CEC">
        <w:rPr>
          <w:color w:val="000000"/>
          <w:sz w:val="28"/>
          <w:szCs w:val="28"/>
        </w:rPr>
        <w:t xml:space="preserve"> полугодия) – 9 классах оцениваются все проверяемые работы, но в журнал выставляются оценки по усмотрению учителя.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 xml:space="preserve">По иностранным языкам в 5 - 6 классах оцениваются все работы, в журнал выставляются оценки </w:t>
      </w:r>
      <w:proofErr w:type="gramStart"/>
      <w:r w:rsidRPr="00F42CEC">
        <w:rPr>
          <w:color w:val="000000"/>
          <w:sz w:val="28"/>
          <w:szCs w:val="28"/>
        </w:rPr>
        <w:t>за</w:t>
      </w:r>
      <w:proofErr w:type="gramEnd"/>
      <w:r w:rsidRPr="00F42CEC">
        <w:rPr>
          <w:color w:val="000000"/>
          <w:sz w:val="28"/>
          <w:szCs w:val="28"/>
        </w:rPr>
        <w:t xml:space="preserve"> наиболее значимые. В 7 - 9 классах оцениваются все проверяемые работы, в том числе и работы в тетрадях - словарях; в журнал выставляются оценки </w:t>
      </w:r>
      <w:proofErr w:type="gramStart"/>
      <w:r w:rsidRPr="00F42CEC">
        <w:rPr>
          <w:color w:val="000000"/>
          <w:sz w:val="28"/>
          <w:szCs w:val="28"/>
        </w:rPr>
        <w:t>за</w:t>
      </w:r>
      <w:proofErr w:type="gramEnd"/>
      <w:r w:rsidRPr="00F42CEC">
        <w:rPr>
          <w:color w:val="000000"/>
          <w:sz w:val="28"/>
          <w:szCs w:val="28"/>
        </w:rPr>
        <w:t xml:space="preserve"> наиболее значимые.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4.6.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E50359" w:rsidRPr="00F42CEC" w:rsidRDefault="00E50359" w:rsidP="00E50359">
      <w:pPr>
        <w:shd w:val="clear" w:color="auto" w:fill="FFFFFF"/>
        <w:ind w:firstLine="709"/>
        <w:jc w:val="both"/>
        <w:rPr>
          <w:sz w:val="28"/>
          <w:szCs w:val="28"/>
        </w:rPr>
      </w:pPr>
      <w:r w:rsidRPr="00F42CEC">
        <w:rPr>
          <w:color w:val="000000"/>
          <w:sz w:val="28"/>
          <w:szCs w:val="28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E50359" w:rsidRPr="00F42CEC" w:rsidRDefault="00E50359" w:rsidP="00E5035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50359" w:rsidRPr="00F42CEC" w:rsidRDefault="00E50359" w:rsidP="00E50359">
      <w:pPr>
        <w:rPr>
          <w:sz w:val="28"/>
          <w:szCs w:val="28"/>
        </w:rPr>
      </w:pPr>
    </w:p>
    <w:p w:rsidR="00E50359" w:rsidRPr="00F42CEC" w:rsidRDefault="00E50359" w:rsidP="00E50359">
      <w:pPr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rPr>
          <w:sz w:val="28"/>
          <w:szCs w:val="28"/>
        </w:rPr>
      </w:pPr>
      <w:r w:rsidRPr="00F42CEC">
        <w:rPr>
          <w:sz w:val="28"/>
          <w:szCs w:val="28"/>
        </w:rPr>
        <w:tab/>
      </w:r>
    </w:p>
    <w:p w:rsidR="00E50359" w:rsidRPr="00F42CEC" w:rsidRDefault="00E50359" w:rsidP="00E50359">
      <w:pPr>
        <w:tabs>
          <w:tab w:val="left" w:pos="3220"/>
        </w:tabs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E50359" w:rsidRPr="00F42CEC" w:rsidRDefault="00E50359" w:rsidP="00E50359">
      <w:pPr>
        <w:tabs>
          <w:tab w:val="left" w:pos="3220"/>
        </w:tabs>
        <w:jc w:val="center"/>
        <w:rPr>
          <w:sz w:val="28"/>
          <w:szCs w:val="28"/>
        </w:rPr>
      </w:pPr>
    </w:p>
    <w:p w:rsidR="00FE51DE" w:rsidRPr="00F42CEC" w:rsidRDefault="00FE51DE">
      <w:pPr>
        <w:rPr>
          <w:sz w:val="28"/>
          <w:szCs w:val="28"/>
        </w:rPr>
      </w:pPr>
    </w:p>
    <w:sectPr w:rsidR="00FE51DE" w:rsidRPr="00F42CEC" w:rsidSect="00FE51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2F" w:rsidRDefault="004C722F" w:rsidP="00E50359">
      <w:r>
        <w:separator/>
      </w:r>
    </w:p>
  </w:endnote>
  <w:endnote w:type="continuationSeparator" w:id="0">
    <w:p w:rsidR="004C722F" w:rsidRDefault="004C722F" w:rsidP="00E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844778"/>
      <w:docPartObj>
        <w:docPartGallery w:val="Page Numbers (Bottom of Page)"/>
        <w:docPartUnique/>
      </w:docPartObj>
    </w:sdtPr>
    <w:sdtContent>
      <w:p w:rsidR="00F42CEC" w:rsidRDefault="00F42C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2CEC" w:rsidRDefault="00F42C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2F" w:rsidRDefault="004C722F" w:rsidP="00E50359">
      <w:r>
        <w:separator/>
      </w:r>
    </w:p>
  </w:footnote>
  <w:footnote w:type="continuationSeparator" w:id="0">
    <w:p w:rsidR="004C722F" w:rsidRDefault="004C722F" w:rsidP="00E5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9"/>
    <w:rsid w:val="00074C8F"/>
    <w:rsid w:val="001C4F5C"/>
    <w:rsid w:val="002F1C95"/>
    <w:rsid w:val="00403A1C"/>
    <w:rsid w:val="004C722F"/>
    <w:rsid w:val="005A63B6"/>
    <w:rsid w:val="00644AE8"/>
    <w:rsid w:val="00661101"/>
    <w:rsid w:val="006D454C"/>
    <w:rsid w:val="008A76D4"/>
    <w:rsid w:val="00A23BA2"/>
    <w:rsid w:val="00A30B5D"/>
    <w:rsid w:val="00B81272"/>
    <w:rsid w:val="00C753BD"/>
    <w:rsid w:val="00D2035C"/>
    <w:rsid w:val="00E0395C"/>
    <w:rsid w:val="00E34506"/>
    <w:rsid w:val="00E50359"/>
    <w:rsid w:val="00F26BBB"/>
    <w:rsid w:val="00F30B2D"/>
    <w:rsid w:val="00F42CEC"/>
    <w:rsid w:val="00FE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50359"/>
  </w:style>
  <w:style w:type="character" w:customStyle="1" w:styleId="a4">
    <w:name w:val="Текст сноски Знак"/>
    <w:basedOn w:val="a0"/>
    <w:link w:val="a3"/>
    <w:semiHidden/>
    <w:rsid w:val="00E50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50359"/>
    <w:rPr>
      <w:vertAlign w:val="superscript"/>
    </w:rPr>
  </w:style>
  <w:style w:type="table" w:styleId="a6">
    <w:name w:val="Table Grid"/>
    <w:basedOn w:val="a1"/>
    <w:rsid w:val="00E5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2C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C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A0EA-0B2F-40A1-A65B-FCDC33B3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</cp:lastModifiedBy>
  <cp:revision>12</cp:revision>
  <cp:lastPrinted>2013-02-12T09:58:00Z</cp:lastPrinted>
  <dcterms:created xsi:type="dcterms:W3CDTF">2010-10-17T16:38:00Z</dcterms:created>
  <dcterms:modified xsi:type="dcterms:W3CDTF">2016-01-24T16:03:00Z</dcterms:modified>
</cp:coreProperties>
</file>